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crafting web and mobile applications utilizing cutting-edge technology solutions. Proven expertise in developing AI-driven applications and enterprise platforms, with a strong ability to translate business needs into scalable, reliable software systems. Recognized for strong collaboration skills and adaptability in fast-paced environments while delivering measurable results across diverse business functions.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C++, Rust,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JAX,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Providers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Operations &amp; Pipelines: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Airflow, SQL, NoSQL,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Travis CI, Selenium, Jest,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intuitive assistants that streamline internal processes and enhance productivity across various business units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platform capabilities for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workloads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retrieval-augmented generation components, and ensuring quick integration with existing systems to minimize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assess business needs and translate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address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low-latency, high-throughput services for deployment in production environments, ensuring compliance with security and reliability standards integral to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rapid experimentation and evaluation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innovate and integrate effective technologies directly into project workflows and production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areas such as model training, fine-tuning, and deployment monitoring to streamline operational efficiencies and system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design automated testing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quality assurance across model performance metrics, robustness checks, and latency measurements to ensure reliability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foster a culture of continuous learning by organizing and documenting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Enterprise AI Platform, facilitating knowledge-sharing sessions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Data/Analytics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teams, enhancing data governance practices and ensuring incorporation of advanced privacy measures into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created or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engineering excellence through proactive engagement in code reviews, contributing to improvements in development standards and troubleshooting workflows to enhance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communications with non-technical stakeholders,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explain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technologies in simple terms to ensure shared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integrating secure coding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implementations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 laws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ethical AI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architecture and proposed enhancements based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maintained competitive advantage in the market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research of industry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informed recommendations for integrations and efficiency improvements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for exceptional collaboration skills, fostering teamwork across diverse functional groups to innovate solutions that align with evolving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efficient solutions tailored to complex user needs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by implementing continuous integration pipelines that streamlined deployment and monitoring of machine learning models,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product managers on building AI-driven capabilities that increased operational productivity, evaluated through detailed iterative analysis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industry standards and cutting-edge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accessibility for machine learning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(AWS and GCP) to develop flexible, cost-effective AI solutions, resulting in improved application performance and operational savings for major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provided constructive feedback to peers, fostering a collaborative environment focused on improving software quality and team knowledge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frameworks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rigorous regression testing on newly developed features ensuring consistent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optimize database queries, improving data retrieval times, which helped enhance user experience across Google’s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meetings to evaluate project goals, maintain open lines of communication with cross-functional teams, and adjust project timelines as needed to meet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Examined operational workflows and user feedback to spearhead design iterations that improved application functionality and engagement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user-centric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workshops on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reskilling teams and creating an innovative mindset to adapt quickly to industry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enhancing cloud infrastructure security practices, reinforcing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 to safeguard sensitive information throughout Google’s AI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