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Engineering Manager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software professional with over 11 years of experience in leading software development teams, specializing in AI, machine learning, and large language models. Proven track record in driving engineering velocity and delivering high-quality enterprise solutions while collaborating cross-functionally to achieve strategic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ML:</w:t>
      </w:r>
      <w:r w:rsidRPr="009C6822">
        <w:rPr>
          <w:rFonts w:ascii="Roboto Light" w:eastAsia="Roboto Light" w:hAnsi="Roboto Light" w:cs="Roboto Light"/>
          <w:sz w:val="20"/>
          <w:szCs w:val="20"/>
        </w:rPr>
        <w:t xml:space="preserve"> TensorFlow, PyTorch, scikit-learn, Hugging Face Transformers, OpenAI GPT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Platform Engineering:</w:t>
      </w:r>
      <w:r w:rsidRPr="009C6822">
        <w:rPr>
          <w:rFonts w:ascii="Roboto Light" w:eastAsia="Roboto Light" w:hAnsi="Roboto Light" w:cs="Roboto Light"/>
          <w:sz w:val="20"/>
          <w:szCs w:val="20"/>
        </w:rPr>
        <w:t xml:space="preserve"> Kubernetes, Docker, AWS, GCP,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Node.js, GraphQL, Express.js,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Jenkins, Terraform, GitLab CI, CircleCI,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MySQL, MongoDB, Redis,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Engineering Manager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dynamic team of approximately eight engineers to develop the execution engine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Teammates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team productivity through effective and proactive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strategic vision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Teammates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focusing on architectural decisions and guiding the engineering team to optimize the model integration pipeline for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partners, including Product, Design, and Data Science, to align AI initiatives with broader company objectives and develop innovative roadmaps that address user needs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evaluation infrastructure for model upgrades that balanced performance and cost, ensuring high-quality outputs while maintaining an efficient deployment process for AI agents.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AI coding tools and advocated for best practices among engineering teams to continuously enhance development velocity and product quality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high-performance culture by mentoring engineering talent, facilitating knowledge transfer, and promoting continuous learning opportunities that empower team members to grow in their careers.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engineering productivity by integrating modern software development tools and frameworks into the team's workflow, reducing bottlenecks while improving collaboration and project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ceremonies and team retrospectives to refine processes, driving a culture of continuous improvement, adaptability, and ensuring the alignment of team efforts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proactive behavior of AI agents through innovative feature development, allowing the execution engine to learn and adapt over time as user interactions increased and diversified.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collaborative relationships with peer teams,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Chat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common ground on shared infrastructure and collaborative development practices, maximizing resource utilization and minimizing redundancy.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user feedback and performance metrics to inform adjustments in AI capabilities, advancing the sophistication of agent behaviors while aligning outputs with actual user workflows and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APIs that empower other teams within Asana to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Teammates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and efficient access to AI-driven features throughout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framework for model performance monitoring and quality assurance, integrating logging and alerting systems that enhanced visibility into real-time system performance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internal hackathons to encourage creativity and innovation among engineers to ideate on future features and enhancements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Teammates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innovative team atmosphere.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practices in security and compliance for data interaction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ensuring that all engineering practices adhered to industry standards and organizational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shipped various web and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responsive and user-centric platforms that enhance customer engagement and streamline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stages of the software development lifecycle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daily stand-ups and sprint planning sessions that increased transparency and alignment across cross-functional teams, boosting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integrate machine learning models into production systems with a focus on performance optimization and low-latency responses, enhancing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automated deployments and accelerated the release cycle, making it easier for teams to deliver updates and new features painlessly.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product managers and UX/UI designers to translate business requirements into technical specifications and ensure that the products meet target specifications and user expectations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build scalable data pipelines that support real-time analytics and monitoring, improving both immediate access to insights and longer-term data strategy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as part of a comprehensive test-driven development approach, ensuring high code quality and robust performance under varying workloads and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leadership to junior engineers, fostering a collaborative environment that encouraged knowledge sharing and pursuit of innovative engineering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communities to gather feedback and enhance product capabilities, iterating on releases based on real-world usage scenarios to improve user satisfaction and product fit within target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software deployment processes for applications, ensuring adherence to best practices in security and data protection, particularly in products handling sensitive user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using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potential bottlenecks in application architectures and address issues proactively to maintain high-performance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that align with Google's mission, leveraging a community-focused development approach to enhance software adoption and foster collaborative development efforts between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