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in software development, specializing in backend architectures, cloud solutions, and scalable applications. Proficient in Java, Spring Boot, and AWS, focusing on enterprise-level solutions. Adept at integrating modern DevOps practices using Kubernetes, Terraform, and endless cloud opportunities, ensuring high availability and performance of applications. Proven track record in enhancing operational efficiency while driving substantial improvements in software development processes. A passionate team player and problem solver with excellent communication skills.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JavaScript, Go, Ruby, C#,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Boot, Hibernate, Express.js, Flask, React, Angular, Vue.js,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Kubernetes, Docker, Terraform, Azure, Google Cloud Platform, CDK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Tools:</w:t>
      </w:r>
      <w:r w:rsidRPr="009C6822">
        <w:rPr>
          <w:rFonts w:ascii="Roboto Light" w:eastAsia="Roboto Light" w:hAnsi="Roboto Light" w:cs="Roboto Light"/>
          <w:sz w:val="20"/>
          <w:szCs w:val="20"/>
        </w:rPr>
        <w:t xml:space="preserve"> PostgreSQL, ElasticSearch, MySQL, MongoDB, Redis, Apache Kafka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Jenkins, Git, GitOps, Flux, ArgoCD, CircleCI, TravisCI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robust backend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scalability and performance for enterprise customers in continuous integration environments fostering efficient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and implement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deployments, significantly enhancing the reliability of applications while streamlining deployment processes through automation.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in infrastructure management by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CDK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infrastructure setup for consistency and cost-efficiency across various development stages and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operational support systems to monitor live server metrics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system's responsiveness and performance while improving customer satisfaction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discussions emphasizing performance, reliability, and scalability which guided major decisions on the technology stack and deployment methodologies for backend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collaborative coding sessions with team members, applying industry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cloud solutions, leading to significant improvements in code quality and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database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data retrieval processes and ensuring reliability through effective indexing and partitioning to balance performance during high loads.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ArgoCD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deployments and rollback capabilities while enhancing overall infrastructure resilience and agility.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aligning technology implementations with business goals, translating client requirements into technical specifications while providing feedback to improve product features based on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professional development activities, adopting contemporary methodologies and tools driving project successes and performance improvements through continuous learning and adaptation of industry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Java best practices and backend development strategies fostering a culture of learning and knowledge sharing within the team while empowering growth and confidence.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performance debugging processes through effective logging and monitoring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quicker resolution times and reduced downtime for backend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system performance by optimizing Java applications through advanced profiling and testing methodologies, ensuring minimal latency and maximum throughput under various operational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knowledge-sharing sessions to promote best practices in cloud architecture and dev processes, promoting standardized code repositories within the engineering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rapidly to evolving project requirements while maintaining rigor in quality assurance practices to meet deadlines and exceed stakeholder expectations.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significantly to high-impact projects as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core competencies in backend development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product offerings and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extensive cloud architecture projects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focusing on building reliable and scalable backend infrastructures that supported billions of transactions from diverse user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multi-disciplinary teams to deploy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consistent environments from development through production while applying Agile methodologies in project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backend service scalability and reliability by restructuring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caching strategies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optimized query handling and minimized latency.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practices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a seamless integration process while enhancing operational efficiency in code deployment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technical discussions on enterprise architecture, emphasizing the importance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in enhancing organizational capabilities with regard to software delivery and maintenance insights.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optimization reviews of Java applications through thorough analysis and profiling tools, pushing system capabilities to meet demanding user expectations while conserving resources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use of containerization, leading training initiatives for team members in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collaborative learning environment and shared responsibility.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interacted with product managers to translate functional specifications into technical components, ensuring clarity and precision in deliverables while streamlining project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migration of legacy systems to cloud-based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and enhancing the overall system reliability as well as maintaining high availability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best practices in database management, leading to the development of native enhanced search functionalities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improved information accessibility and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various coding challenges and hackathons to explore innovative technological solutions and approaches, driving technical enhancements and ingenuity within the organization.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