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DevSecOps Engineer with 11 years of experience in software development, specializing in web and mobile applications. Proven expertise in AWS, Kubernetes, CI/CD, and cloud security practices. Committed to delivering innovative solutions and enhancing team collaboration in high-growth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Kubernetes, Terraform, Pulumi, CloudFormation, Docker, Crossplane, OpenTelemetry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Jenkins, ArgoCD, CircleCI, Prometheus, Grafana, Datadog,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IAM, KMS, GuardDuty, CloudTrail, Security Hub, CKA, CISSP, Security+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Go, JavaScript, Bash, Ruby,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ELK Stack, Splunk, Sentry, Zipkin, New Relic, CloudWatch, Promtail, Loki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secure, scalable cloud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for cloud security and adherence to compliance frameworks such as SOC2 and ISO27001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infrastructure-as-code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consistent and repeatable deployments across multiple environments while improving team collaboration through shared module libraries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CI/CD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deployment times and enhancing the overall developer experience with streamlined operations and comprehensive error tracking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security and engineering teams to define and implement security best practices within the CI/CD pipelines, ensuring a robust and compliant development lifecycle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vulnerability assessments and implemented remediation strategies using toolsets that include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GuardDuty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Inspector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the organization’s overall security posture against emerging threats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orchestrate containerized applications, ensuring high availability and automatic scaling, while improving resilience and performance across the infrastructure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system performance metrics and logs, enabling rapid incident response and data-driven decision making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product and IT teams to enhance the integration of DevSecOps practices, promoting a culture of security and efficiency across the organization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developer workflows by introducing automation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Crossplane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simplified the provisioning of cloud resources and reduced configuration drift significantly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security assessments, providing input on design choices and ensuring alignment with strategic security protocols and guidelines for cloud deployments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cloud security and DevSecOps methodologies, fostering a collaborative environment for continuous learning and improvement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development of incident response plans and playbooks, contributing to the preparedness and resilience of the organization in mitigating security incidents and breaches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monitoring dashboards that centralized logs and metrics for critical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ELK stack, providing real-time insights and alerts for teams across the organization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implemented security automation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functions, enhancing the speed of detection and response to threats through proactive monitoring and alerting mechanisms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platform reliability and performance through proactive capacity planning and resource management, ensuring that the infrastructure efficiently met evolving business needs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large-scale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secure coding practices and performance optimization to meet customer requirements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application architecture, ensuring alignment with business objectives and performance targets while integrating automated testing strategies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employing continuous integration and deployment methodologies to deliver high-quality products on tight schedules while maintaining rigorous testing standards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enhancing the security of applications through studying threat models and implementing appropriate code-level security practices and data encryption methodologies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Stackdriver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application performance and identify potential issues before impacting the user experience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orchestrated them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resource allocation and improved application uptime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for various projects, ensuring knowledge transfer and clarity of code execution for future references among team members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guided junior team members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cloud-native development, fostering a culture of knowledge sharing and continuous improvement within the engineering team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 and performance tuning on existing applications, enhancing operational efficiency, scalability, and adaptability to user load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develop automated tests and integration testing frameworks, ensuring high-quality deliverables and compliance with established security standards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cloud-native application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reducing resource utilization and operational overhead for critical business systems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peer reviews and contributed to a culture of quality through constructive feedback sessions, improving team collaboration and output quality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