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DevOps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experienced Senior DevOps Engineer with over 11 years of experience in software development, focusing on robust infrastructure solutions and CI/CD practices for web and mobile applications. Proficient in AWS, Terraform, Ansible, and Kubernetes and skilled in automating deployments and ensuring system security and compliance. Strong problem-solving capabilities and commitment to maintaining high levels of production reliability and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EC2, EKS, S3, Fargate, IAM, Lambda, SQS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Terragrunt, Ansible, Docker, Kubernetes, Helm,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Azure DevOps, Bitbucket Pipelines, Argo 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ELK Stack, Prometheus, Grafana, Datadog, New Relic, Splunk, Nagios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FedRAMP, SOC 2 Type II, CMMC 2, IAM Policies, KMS, Secrets Management, Vulnerability Assessments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DevOps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managed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comprising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maximizing uptime while ensuring optimal security protocols and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FedRAMP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across all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Terragrunt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for building Infrastructure as Code (IaC), leading to automation of 95% of provisioning tasks and increasing efficiency in deployment processes across the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advanced configuration management and consistent deployment practices, creating playbooks that streamlined system setups and significantly reduced the time required for new environment configurations.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and mitigated potential vulnerabilities within the infrastructure through continuous monitoring and security audits, enhancing overall system resilience and reinforcing compliance with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automated testing and deployment processes that accelerated the release cycles and improved product delivery timelines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availability and excellent performance of containerized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efforts to optimize orchestration strategies in support of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on-call incident management, showing strong ownership during critical incidents and conducting comprehensive post-incident analyses to furnish actionable insights for long-term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logging and monitoring solutions utilizing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clear visibility into system health, diagnosing performance issues in real-time, and enhancing troubleshooting capacity across diverse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collaboration among cross-functional teams through effective project management methodologies, prioritizing tasks, and ensuring alignment with business goals and technical requirements to drive desired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robust automation strategies to ensure compliance with regulatory frameworks,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predictive analysis of system health and automating incident response processes to enhance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on best practices in DevOps, sharing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IaC, and security measures tailored for various team members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container orchestration strategies across multiple clusters to achieve greater flexibility, increased productivity, and deploy applications consistently across various environments and geographical regions.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integrate security into the CI/CD pipeline, automating every aspect of compliance checks and audits to fulfill both compliance and business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systematic improvements and optimizations in performance across all systems, adapting to evolving technologies and enhancing infrastructure resilience within the business context.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project timelines and priorities based on shifting business needs, utilizing strong organizational and management skills to deliver projects within scope, budget,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systems for cloud-based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engineering teams to enhance backend functionalities using scalable architecture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open-source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automated testing processes, ensuring integrity and reliability of deployments while enhancing communication amongst team members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execution of microservices architecture to improve flexibility and scalability of applications, resulting in smoother deployments and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 continuous improvement culture, actively identifying and addressing potential areas of inefficiency within existing CI/CD processes and infrastructure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coding standards and best practices for CI/CD workflows, guaranteeing high-quality code delivery and upper-tier performance across numerous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Experimented with emerging technologies and methodologies to optimize processes on cloud platforms, including running high-availability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projects involving machine learning and AI technologies, driving innovative solutions that enhanced application performance and user engagement through optimized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development of automated monitoring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timely alerts for system health issues and improving response time during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for sensitive data management within applications, ensuring compliance with industry regulations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CMMC 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training and mentorship programs within teams, fostering skill growth, knowledge sharing, and a strong DevOps culture across multiple units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intricate build processes and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transitions from development to production for multiple projects simultaneously.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interfaced with stakeholders to translate technical specifications into actionable development tasks, ensuring delivery met all strategic aims and integrating business insights into design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