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Senior DevOps Engineer with over 11 years of experience in software development, focusing on cloud infrastructure, scalability, and reliability. Expertise in GCP, Kubernetes, Terraform, and CI/CD processes, ensuring seamless development and deployment cycles. Proven track record in managing hybrid environments and building observability stacks, contributing to operational excellence in complex and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Google Kubernetes Engine, Cloud Functions, Cloud Build, Cloud Storage, Cloud Run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Helm, Kustomize, Ansible, Pulumi, CloudFormation,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Go, Java, Ruby, JavaScript, TypeScript,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 CI, GitHub Actions, Jenkins, ArgoCD, Flux,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Loki, OpenTelemetry, Cloud Monitoring, Elasticsearch, Cloud Logging, Jaeger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GKE, OpenShift, Istio, Consul, Envoy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 infrastructure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deployment of scalable applications and improving reliability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production-grade Kubernetes clusters, ensuring high availability and performance optimization during deployments and upgrades in both on-premises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operating and managing hybrid cloud environments, integrating on-premises resources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increasing operational efficiency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and enhancing the continuous integration workflow for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a comprehensive observability stack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incident detection and response times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infrastructure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security best practices, thereby ensuring compliance with industry standards and protecting sensitive data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infrastructure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restructuring deployment playbooks to support evolving DevOps needs and facilitate smoother operations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DevOps practices and cloud technologies, fostering a collaborative environment that cultivated innovation and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contributing to the design of scalable and resilient infrastructure solutions that aligned with business objectives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optimize applications for the cloud, ensuring seamless deployment processes and reducing operational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disaster recovery protocols for critical systems and data,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business continuity and data integrity following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network configuration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VPCs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management of subnets, firewall rules, and other critical components to enhance security for cloud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messaging between services, which improved decoupling and fault tolerance in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audits and vulnerability assessments as part of continuous improvement initiatives, fortifying application deployment and infrastructure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maintained compliance records, streamlining the onboarding process for new technology and ensuring alignment with governance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services using modern web frameworks and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continuous integration and delivery processes within the team,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reduced build times and increased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and develop microservices architectures, leading to improved code maintainability and rapid feature delivery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evolution of internal tools, enhancing automation capabilities which supported over 100 engineering team members in their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operational best practices in DevOps, promoting a culture of shared responsibility within engineering teams for system performance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enabling proactive issue resolution strategies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transformation initiatives to migrate legacy applications to cloud-native architectures, streamlining operations and increasing agility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capacity planning and performance tuning for existing services in preparation for anticipated traffic increases and application expansions.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developers to increase deployment speeds and reduce environment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ability to diagnose application issues through better insights into logs and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various services, employing structured problem-solving techniques to maintain system reliability and service-level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knowledge management systems to document service architectures and operational procedures, facilitating improved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