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 focused on web and mobile applications. Proven expertise in performance analytics with a track record of collaborating with stakeholders to transform data into actionable insights. Possesses advanced skills in data strategy and analytics tools, facilitating enhanced decision-making and strategic planning for non-profit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Looker Studio, NinjaCat, BigQuery, Snowflake,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Causal Inference, Regression Analysis, Predictive Modeling, A/B Testing, ABM Methodologies, Data Visualization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Lakes, Centralized Data Architecture, ETL Processes, API Integration,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Marketing: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Attribution Models, Donor Conversion Strategies, Marketing Analytics, Scalability Solutions, Campaign Performance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Trello, Asana,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consultations with C-level executives to craft data-driven insights that aligned fundraising strategies with organizational missions,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modeling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querying for data extraction.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measurement and attribution framework that replaced platform metrics with an integrated journey-centric analysis that effectively illustrated donor behaviors and patterns across diverse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transition from third-party analytics tools to tailored BI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critical KPIs and business logic that enhanced data storytelling across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experimental design roadmaps to explore donor acquisition strategies leveraging statistical parameters, determining sample sizes and interpreting results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causal analysis and donor behavior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validate supporter lifecycle models, presenting data-backed findings that propelled strategic donor persona transformations and retention models tailored to the organization’s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marketing analytics with performance data, facilitating enhanced decision-making processes across teams, transforming complex datasets into narrative-driven reports presented to board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setup and optimization of centralized data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nuanced client reporting and performance tracking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monthly workshops with stakeholders to refine data visualization techniques, boosting understanding of success metrics and enhancing overall campaign strategies based on distilled data interpretations.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regression analysis methodologies within donor metrics to ascertain incremental lift from marketing efforts, consistently advocating for data-driven strategies in stakeholder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development of customized reporting solutions, aligning novice users with advanced capabilities of marketing data through comprehensive training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detailed predictive models for donor journey mapping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integrating insights from consumer research into actionable marketing strategies for a comprehensive supporter engagement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dashboards that synthesized complex analytics into approachable formats for non-technical stakeholders, facilitating clear understanding of the agency's performance impacts on donor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data stewardship by advocating for data ownership within organizational contexts, guiding the team to prioritize strategic insights over raw metrics in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design strategic communication plans focused on donor engagement, aligning metrics to showcase the 'Return on Mission' effectively through storytelling techniques and well-crafted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program optimization initiatives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data flows, ensuring accessibility and consistency across all analytics and reporting efforts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solutions that enhanced user experience and accessibility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application architectures, effectively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communication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software development projects, prioritizing tasks and fostering team collaboration to deliver high-quality software solutions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analysis of user behavior through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findings into engaging web experiences that drove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functionality, proactively addressing potential issues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code assessments and optimizations,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collaborations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through research and workshops focused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integrating new insights into development workflows and team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principles and coding standards, fostering an environment of growth and collaboration that elevated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articulate technical concepts in an accessible manner, and drive alignment between project outcomes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that facilitated high levels of integration and communication across various third-party services and internal systems, elevating overall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and performance, proposing optimizations and new features to executive leadership during review sessions that emphasized innovative web solutions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features and modules for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improved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