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Data-driven professional with 11 years of experience in software development, focusing on web and mobile applications. Proven expertise in data analytics, modeling, and algorithm development for program integrity initiatives, specifically in the healthcare domain.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SAS,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Tools:</w:t>
      </w:r>
      <w:r w:rsidRPr="009C6822">
        <w:rPr>
          <w:rFonts w:ascii="Roboto Light" w:eastAsia="Roboto Light" w:hAnsi="Roboto Light" w:cs="Roboto Light"/>
          <w:sz w:val="20"/>
          <w:szCs w:val="20"/>
        </w:rPr>
        <w:t xml:space="preserve"> MLFlow, MLOps, Databricks, Snowflake,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D3.js,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Geospatial Analytics:</w:t>
      </w:r>
      <w:r w:rsidRPr="009C6822">
        <w:rPr>
          <w:rFonts w:ascii="Roboto Light" w:eastAsia="Roboto Light" w:hAnsi="Roboto Light" w:cs="Roboto Light"/>
          <w:sz w:val="20"/>
          <w:szCs w:val="20"/>
        </w:rPr>
        <w:t xml:space="preserve"> ESRI, ArcGIS, Geopandas, QGIS, Leaflet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Jupyter Notebook, PyCharm, VS Code, Git,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predictive algorithms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identify patterns in large-scale Medicaid datasets, enhancing program integrity initiatives aimed at combating fraud, waste, and abuse.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insights into provider billing patterns and aiding the Centers for Medicare &amp; Medicaid Services (CMS) in informed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and visual reporting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CMS leadership to visualize program integrity data and trends, improving transparency and stakeholder engagement with analytic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prime contractors and healthcare professionals, ensuring a shared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assumptions, and outputs to meet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with CMS staff regularly to present analytic findings, translate complex data into understandable insights, and gather feedback for model refinement and improvement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collaborative code development while maintaining compliance with stringent federal data governance requirements and privacy standards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statistical models that assess the efficacy of existing payment structures, supporting strategic recommendations for revisions to Medicaid reimbursement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workshops to discuss analytic results, foster team collaboration, and adapt analytics to meet evolving CMS needs in a remote and flexible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training materials and documentation to aid team members and stakeholders in understanding the nuances of data interpretation and the methodologies employed in developing analytic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clean and preprocess large volumes of claims and enrollment data, ensuring high data quality for downstream analytical tasks and reports delivered to CMS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reports summarizing findings from exploratory data analyses, providing actionable recommendations to CMS for enhancing operational oversight of Medicaid programs across various states.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the challenges of remote team dynamics while maintaining high levels of collaboration and communication through digital tools, exemplifying adaptability in a rapidly changing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high-risk utilization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proactively identify potential areas of concern, significantly contributing to enhanced fraud detection strategies employed by CMS.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 analytic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libraries to visualize healthcare utilization trends, aiding in the identification of geographic disparities in Medicaid and CHIP program efficiencies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validated analytical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ensure robustness and reliability of insights generated from complex datasets, promoting data-driven decision-making at CMS.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efficient software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data-centric applications within Google’s analytics team that improved product performance insights and operational efficiencies significantly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query large datasets, deriving actionable insights that guided business stakeholders in making informed strategic decisions while optimizing existing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software solutions with a strong emphasis on modular design and reusability, leading to an increase in team productivity through shared libraries and component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on user behavior metrics using analytics tools, leading to enhanced engagement strategies that informed product development roadmaps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fostering an agile development environment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frameworks, promoting continuous integration and deployment processes within cross-functional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reporting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visualization, which assisted business operations in monitoring key performance indicators and project milestones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to integrate machine learning models into various applications, thus improving predictive analytics capabilities and enhancing decision-making processes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data analysis frameworks, cultivating a culture of knowledge sharing and continuous improvement within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processes for data validation and quality checks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specific libraries, establishing comprehensive protocols that minimized errors in reporting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analytical findings and technical insights to non-technical stakeholders through visual aid tools, streamlining communication and fostering better understanding of complex datasets and their significance.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industry trends, enhancing personal expertise in developing software for advanced data analytics applications and supportive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numerous project kick-offs, ensuring alignment of business objectives with software delivery capabilities, producing clear and actionable project plans that addressed identified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