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analytical Senior Data Scientist with 11 years of experience in software development, focusing on web and mobile analytics applications. Proven track record in clinical research and biomedical analytics with strong proficiencies in Python and R, and comprehensive knowledge of health data management and epidemiologic principles.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JavaScript,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Science &amp; Analytics:</w:t>
      </w:r>
      <w:r w:rsidRPr="009C6822">
        <w:rPr>
          <w:rFonts w:ascii="Roboto Light" w:eastAsia="Roboto Light" w:hAnsi="Roboto Light" w:cs="Roboto Light"/>
          <w:sz w:val="20"/>
          <w:szCs w:val="20"/>
        </w:rPr>
        <w:t xml:space="preserve"> Machine Learning, Deep Learning, Statistical Modeling, Predictive Analytics, Natural Language Processing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Tools:</w:t>
      </w:r>
      <w:r w:rsidRPr="009C6822">
        <w:rPr>
          <w:rFonts w:ascii="Roboto Light" w:eastAsia="Roboto Light" w:hAnsi="Roboto Light" w:cs="Roboto Light"/>
          <w:sz w:val="20"/>
          <w:szCs w:val="20"/>
        </w:rPr>
        <w:t xml:space="preserve"> Pandas, NumPy, TensorFlow, Scikit-learn,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Visualization &amp; Reporting:</w:t>
      </w:r>
      <w:r w:rsidRPr="009C6822">
        <w:rPr>
          <w:rFonts w:ascii="Roboto Light" w:eastAsia="Roboto Light" w:hAnsi="Roboto Light" w:cs="Roboto Light"/>
          <w:sz w:val="20"/>
          <w:szCs w:val="20"/>
        </w:rPr>
        <w:t xml:space="preserve"> Tableau, Power BI, Matplotlib, Seaborn, D3.js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execution of rigorous analyses on clinical member data, employing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understand population health trends and improve clinical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operationalized scalable data structures and metrics for self-service analytics, benefiting both technical teams and healthcare professionals in translating complex health data into actionable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population health metrics and outcome criteria, ensuring alignment with clinical guidelines for rigorous analysis and scientific publication.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contributed to academic-style whitepapers, clearly demonstrating Function Health’s clinical and economic value through informative narratives supported by data analysis and visualizations.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methods to health data problems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risk stratification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biomarker clustering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effectiveness of clinical decision-making processes and improving health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literature reviews to ensure the contextual accuracy of findings and identify opportunities to challenge established standards of care using evidence derived from Function Health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methods to validate data analytics processes focusing on rigorous statistical testing and mitigated quality issues in datasets ensuring robustness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longitudinal outcomes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large datasets to predict health trajectories, allowing for proactive interventions and personalized healthcare strategies for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both scientific and commercial stakeholders to translate findings into meaningful external communication materials supporting research collaboration and product positioning in the marketplace.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enhancing data collection methodologies in collaboration with clinical staff, ensuring improvements aligned with evidence-based practices while streamlining research processes accordingly.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operational dashboards integrating analytics into the Data Platform, providing user-friendly access to crucial insights for healthcare managers and researchers to inform their strategic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models through sensitivity testing and bias correction to ensure methodology met high standards set forth by academic research guidelines, resulting in impactful findings.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academic institutions to foster joint research initiatives, ensuring effective dissemination of findings and alignment with current scientific discourse for maximum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rigorous peer-review processes for publication submissions, ensuring that analyses presented are meticulously structured to meet academic standards and contribute values to relevant literature.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communication and collaboration skills across interdisciplinary teams, fostering an environment of knowledge-sharing and continuous improvement for all projects undertaken.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software solutions focused on real-time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analytics capabilities to enhance user interaction for various projects, including healthcare applications that drive clinical insights and operational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software development practices, actively participating in daily scrums, sprint planning, and retrospective meetings to ensure adaptive feature development and timely project delivery for impactful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architecture and implementation of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essential support for data-heavy applications and enabling rich user experiences through responsive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Redesigned existing codebases for improved maintainability and scalability while collaborating closely with product teams to develop user-centric features aligned with business and clinical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providing hands-on guidance on advanced coding techniques, effective debugging practices, and optimal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to enhance team productivity and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 variety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into existing applications, improving the ability to pull and analyze large datasets related to clinical practices and research initiatives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querying of healthcare databases, ensuring smooth data retrieval processes for analysis while adhering to best practices in data management and security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comprehensive technical documentation for projects that encapsulated architecture decisions, workflow processes, and application features, helping new team members onboard efficiently and absorb project knowledge.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create streamlined interfaces for healthcare applications, focusing on improving user engagement through intuitive design and effective data presentation and visualization methods.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data-focused hackathons and innovation workshops which encouraged experimentation with emerging technologies and best practices to address challenging healthcare analytics problems.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enhancing application performance using modern frameworks and libraries, boosting loading times, and creating better caching solutions to improve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Received recognition for leading cross-team collaborations that improved end-to-end product functionality and shaped the strategic direction of projects aligning with both user needs and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