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designing and implementing robust AI and ML analytics solutions. Strong expertise in data management, algorithm development, and interdisciplinary collaboration in fast-paced environments. Passionate about applying technical skills to enhance space sustainability and operational transparency. Led numerous projects, focusing on innovative problem solving and continuous technical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Java, C++, MATLAB, SQL, JavaScript,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Spark MLlib, Apache Airflow, Dask,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Apache Kafka, Tableau, Elasticsearch, Hadoop,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Studio, VS Code, AWS,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D3.js, Power BI, OpenCV, Orange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time series data, thereby enhancing the operational capabilities of diverse aerospace systems through improved insight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cross-functional projects, effectively collaborating with engineers and scientists to integrate state-of-the-art technology into existing systems, ensuring accuracy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orbital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dataset management strategies which improved system responsiveness through optimized querying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paving the way for agile data retrieval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that resulted in published papers focusing on the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space data environments at several reputable conferences and sites, elevating industry standards well beyond previous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engage with clients and stakeholders, gathering requirements that informed the project lifecycle and drove the development of valuable technical insights for future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statistics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visualization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impactful presentations to internal and external stakeholders around algorithmic findings and applications within the aerospace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algorithms by analyzing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which anticipated operational disruptions and offered immediate systematic corrections within tightly regulated aerospace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strategies, enhancing team capabilities and promoting a culture of continual learning and development in a fast-paced technical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deployment phases while minimizing potential risks associated with software releases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system scalability and manage large data sets,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operational efficiency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clean and efficient coding environment while ensuring maintainability and readability of software modules developed by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project progress closely, facilitating adaptive project management methodologies that responded effectively to evolving project needs and stakeholders' feedback, thereby constantly meeting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share insights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 and exploration techniques, contributing to an enriched learning atmosphere that encouraged innovation and intellectual agility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predictive models to forecast spacecraft performance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unsupervised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decision-making processes while maintaining alignment with evolving space operational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and participated in code reviews and team discussions, inspiring adaptation to evolving technologies and methodologies, ensuring delivery of high-quality and technically sound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allowing seamless data flow and accessibility for large datasets across multiple platforms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algorithms grounded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streamlined data processing, enabling real-time analytics and insights critical for the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space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for high-stake algorithm deployments, ensuring functionality and stability of software through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industry-standard frameworks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technical writers to create and update comprehensive documentation reflecting best practices in software development, helping future-proof projects and enhance understanding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establish a streamlined deployment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project delivery speed and maintain deployment 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feedback from diverse aerospace teams, utilizing this information to inform ongoing project development, thereby aligning technical outputs with organizational goals and needs on a strategic level.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mentoring and technical guidance to junior developers in the area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programming best practices, fostering an innovative and supportive learning environment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user interfaces through data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complex data accessible and understandable for both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emphasizing the value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decisions, leading to improved team strategies fueled by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technologies applied in the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code reviews and issued constructive feedback primarily focused on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which directly improved code quality and functionality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interdisciplinary collaboration efforts, routinely connecting with different teams to ensure alignment of project objectives with overarching company strategies, fostering a more cohesive productivity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analytical abilities to troubleshoot and resolve complex issues surrounding data integrity and software performance, enhancing system reliability and efficiency in the long run.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