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experienced Senior Data Engineer with 11 years in software development focused on designing ETL processes, building data pipelines, and optimizing data models. Proficient in Snowflake, SQL, and Python with an emphasis on healthcare data security and compliance. Adept at collaborating with cross-functional teams to modernize data infrastructures, ensuring reliability and efficiency in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&amp; ETL:</w:t>
      </w:r>
      <w:r w:rsidRPr="009C6822">
        <w:rPr>
          <w:rFonts w:ascii="Roboto Light" w:eastAsia="Roboto Light" w:hAnsi="Roboto Light" w:cs="Roboto Light"/>
          <w:sz w:val="20"/>
          <w:szCs w:val="20"/>
        </w:rPr>
        <w:t xml:space="preserve"> Snowflake, Azure Data Factory, dbt, Apache NiFi,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Hadoop, Kafka, AWS Redshift, Google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Looker, Sigma,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integration across multiple healthcare systems and ensure accurate processing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for real-time analytics, achieving high availability and reliability for healthcare data operations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SQL Server Data Engineering team to successfully migrate and transform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into modern cloud-native architectures while ensuring minimal data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stringent row-level and column-level security measures to safeguard sensitive health data, complying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and best practices for data protection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transformation workflows, enhancing data accuracy and governance across various reporting metrics and dashboards for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 pipeline health through automated alerts, proactively diagnosing and troubleshooting data flow failures to maintain operational efficiency and integrity across all digital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data engineers, sharing best practices in code optimization, system architecture, and collaborative problem-solving to enhance team performance and technical acumen.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sprints and project deliveries effectively, contributing to cross-functional project teams focused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maintaining high standards for code quality and documentation to bolster team understanding and maintainability of data solutions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business stakeholders to gather data requirements, translating them into technical specifications that guide the development of tailored solutions for healthcare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innovative data technologies and frameworks to tackle complex healthcare data challenges, emphasizing a proactive approach to technical advancements in data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data systems and processes, enhancing knowledge sharing within the team and streamlining onboarding processes for new employees.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support machine learning initiatives by providing clean, structured data models tailored for predictive analytics applications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assessed and refined existing data workflows, driving towards optimal performance and addressing any inefficiencies or bottlenecks in data processing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organization’s primary BI analytics tool, overseeing training workshops to ensure effective use and adoption across cross-functional teams involved in data-driven decision 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processing vast datasets, enhancing the organization’s ability to derive insights from diverse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Insightfully created APIs that bridged internal systems to external partners, streamlining data sharing processes while maintaining rigorous data security protocols throughout the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analytics solutions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critical data trends, thereby supporting informed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cross-functional collaboration between engineering and product teams to ensure data architecture met business needs and was scalable as new product solutions were introduced.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data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metrics and logs ensuring operational health and proactive alerts for potential system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organization's technological capabilities by researching and implementing modern data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greater agility in data transformations and handling complex modeling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business intelligence audiences to map out reporting requirements, ensuring complete alignment between data availability and business needs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around best practices in data governance, ensuring compliance and ethical handling of sensitive information throughout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initiatives that reduced manual data processing time significantly, leading to quicker and more efficient delivery of insights to the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cloud-based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configuration and performance tuning to meet the demands of operational workloads and analytical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onboarding new hires, creating a comprehensive onboarding guide to foster a smooth transition into the engineering team and ensure a quicker ramp-up on project-specific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flexible, scalable data architecture strategy that evolved with the business, addressing both current and future analytics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