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11 years in software development, specializing in cloud-native environments, data engineering, and building scalable ETL pipelines. Proven track record in utilizing Python, SQL, and AWS to drive data-driven decision-making across cross-functional teams. Adept at enhancing data quality, integrity, and reporting to facilitate strategic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Kafka, Airflow, Presto/Athena, AWS Glue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Looker, Tableau, Grafana, Prometheus,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analytics and enhancing decision-making across multiple business units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data accessibility for cross-functional teams while ensuring compliance with the best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BI and analytics teams to provide clean,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query-ready datasets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Athena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analysis and visualization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monitoring and notification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issue resolution times related to data quality and system performance through efficient anomaly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building and deploying robust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that meet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reviews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led efforts to optimize and enhance them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scalability, and data integrity throughout various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teams to translate complex business requirements into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between technical capabilities and organizational objectives related to data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advance the integration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effective communication of key metrics and insights to stakeholders and driving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strategies for data ingestion and transformation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real-time data sources to improve analytics capabilities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quality assurance workflows for data processing systems, applying automated testing methods to maintain system performance and reliability while optimizing data governance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diagrams and documentation for various projects, enhancing system understanding and enabling efficient onboarding of new team members into complex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processing capabilities of large datasets, effectively reducing query execution times and increasing throughput for analytics and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encouraging team participation in knowledge-sharing sessions and workshops focused on new trends and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costs through tiered storage strategies, ensuring efficiency in data retrieval and long-term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initiatives aimed at enhancing the quality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peer feedback and continuous testing methods to improve data pipeline accuracy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complex data processing needs across diverse applications and user requirements within an innovative tech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models and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their efficiency and scalability, which contributed to a notable reduction in processing times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proactively develop solutions that enhance user experience through accurate data insights delivered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modern data processing techniques, including streaming data ingestion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organization’s capacity for real-time analytics and effective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emphasizing team collaboration and self-organization to meet project milestones while enhancing data infrastructure to accommodate evolving business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were scalable and adaptively structured, ensuring compatibility with evolving data requirements while maintaining optimal performance on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optimization and troubleshooting sessions to enhance complex data queries and pipelines, leading to improvements in the overall data pipeline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data approaches and align project deliverables with strategic goals, effectively translating technical data concepts into actionable recommendations for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effective logging and monitoring solutions that acted on anomalies and automatically tuned parameters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sustained performance and reliability in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in evaluating and implementing new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field, facilitating the company’s ability to remain competitive and innovative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establishment of best practices in documentation and coding standards, significantly contributing to the overall quality of development projects,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solutions for data ingestion, transformation, and archiving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robust and scalable data architectures which supported a wide variety of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