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IT professional with over 11 years of experience in software development, specializing in web and mobile applications within the pharmaceutical sector. Highly skilled in analytics, data management, and compliant technical processes, with a focus on delivering data-driven insights and optimizing operations under Good Manufacturing Practices (GMP).</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JavaScript, Java, C#, HTML/CSS,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 &amp; Reporting:</w:t>
      </w:r>
      <w:r w:rsidRPr="009C6822">
        <w:rPr>
          <w:rFonts w:ascii="Roboto Light" w:eastAsia="Roboto Light" w:hAnsi="Roboto Light" w:cs="Roboto Light"/>
          <w:sz w:val="20"/>
          <w:szCs w:val="20"/>
        </w:rPr>
        <w:t xml:space="preserve"> Tableau, Spotfire, Power BI, Excel, Google Data Studio, Matplotlib, Seaborn,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Oracle SQL, SQLite, Teradata, NoSQL, MS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Docker, Kubernetes, Terraform, Apache Kafka,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 &amp; ETL:</w:t>
      </w:r>
      <w:r w:rsidRPr="009C6822">
        <w:rPr>
          <w:rFonts w:ascii="Roboto Light" w:eastAsia="Roboto Light" w:hAnsi="Roboto Light" w:cs="Roboto Light"/>
          <w:sz w:val="20"/>
          <w:szCs w:val="20"/>
        </w:rPr>
        <w:t xml:space="preserve"> Apache NiFi, Talend, Informatica, SSIS, Pentaho, Apache Airflow, DataStage, Fivetran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Compliance &amp; Documentation:</w:t>
      </w:r>
      <w:r w:rsidRPr="009C6822">
        <w:rPr>
          <w:rFonts w:ascii="Roboto Light" w:eastAsia="Roboto Light" w:hAnsi="Roboto Light" w:cs="Roboto Light"/>
          <w:sz w:val="20"/>
          <w:szCs w:val="20"/>
        </w:rPr>
        <w:t xml:space="preserve"> GxP, 21 CFR Part 11, CQV, System Validation, User Requirements, SOP Development, Audit Preparedness, Data Governance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comprehensive data lineage diagrams for critical datasets, enhancing visibility and traceability of data transformations, while supporting regulatory compliance within pharmaceutical manufacturing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quality assessments to ensure integrity, traceability, and compliance of datasets while developing comprehensive data governance standards that align with industry best practices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analyze business needs, translating stakeholder requirements into actionable data architecture blueprints, resulting in improved operational efficiency and quality decision-making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execution of test protocols and quality assurance processes for new data systems, working in partnership with technical and validation teams to validate systems against defined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data repositories, crafting clear and concise operational documentation including user requirements and configuration specifications to streamline data access and usage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data analytics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analyzing large datasets to deliver actionable insights that drive operational improvements in pharmaceutical manufacturing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ETL processes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NiFi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Talend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integration and transformation tailored to meet regulatory standards within a GMP-compliant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business units on newly deployed data analytics tools, creating targeted training materials that equipped teams to make data-driven decisions effectively to support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data management processes, applying best practices in data stewardship to support continuous improvement initiatives and drive compliance with FDA regulations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planning sessions to align data analytics initiatives with broader organizational goals, fostering a data-driven culture and enhancing operational agility across manufacturing sites.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lifecycle of technical documentation from conception to go-live, ensuring meticulous records of system changes while supporting validation efforts with thorough audit trails.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communicated project updates to stakeholders and management, ensuring transparency in project status and milestones while reinforcing team collaboration and engagement on key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variety of cloud platforms,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data solutions and ensuring scalability while maintaining compliance with pharmaceutical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enterprise-level data models, ensuring all data sources were accurately mapped and classified, ultimately enhancing the quality of insights derived from data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cross-disciplinary teams focused on innovative data solutions, advocating for the importance of data integrity and compliance in a regulated environment, ultimately driving projects to successful completion.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numerous projects focusing on business analytics and data engineering, designing and implementing solutions to manage and analyze vast datasets in compliance with regulatory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application modules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comprehensive business intelligence solutions tailored for internal stakeholders and external customers while ensuring data accuracy and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RESTful APIs for seamless integration of analytics platforms with existing applications, promoting a standardized approach to data usage and accessibility across the organization and clinical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to validate system functionalities against business requirements, leading knowledge transfer initiatives that enhanced overall team competency in data management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workflows and processes through high-level data analysis, actively identifying inefficiencies and proposing impactful solutions to improve data quality and reporting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detailed analyses of regulatory guidelines to ensure compliance in data handling and reporting, actively participating in audits and presenting findings to leadership to support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and documentation of standard operating procedures (SOPs) related to data governance, fostering a shared understanding of compliance requirements necessary for pharmaceutical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user-friendly data visualizations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communicate insights effectively, ensuring diverse audiences could easily interpret complex analytical results and foster informed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testing activities across project teams to validate data outputs and ensure all transitions aligned with predefined requirements, enhancing trust and reliability in data reporting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business users to gather requirements for analytics dashboards, transforming vague concepts into clear and actionable metrics that catered specifically to user needs within regulated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implementation of cloud-based data solutions, contributing to the integration of modern analytic tools while ensuring alignment with best practices in data privacy and security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collection processes by introducing automation through scripting and ETL tools, resulting in increased efficiency and reliability in data acquisition, management, and reporting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