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particularly in web and mobile applications. Expertise in data analytics, performance insights, and transformation initiatives within diverse industries. Proven ability to translate complex data into actionable recommendations, leveraging emerging technologies and advanced analytical methods.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JavaScript, TypeScript, Java,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Alteryx, PowerQuery, Excel, Apache Spark, Pandas,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Power BI, Tableau, Looker, QlikView, D3.js,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TensorFlow, Keras, Scikit-Learn,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Confluence, Trello, Slack, Microsoft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clients in analytics and transformation initiatives by implementing data extraction and modeling procedures, enhancing the accuracy of performance metrics for successful mergers and acquisitions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transformations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Alteryx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generation of actionable insights from large datasets, which informed strategic decision-making for clients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evaluate and improve existing processes, identifying areas for analytics enablement, driving efficiencies in reporting that improved client satisfaction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to assist clients in anticipating market trends—a capability that enabled informed strategic planning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solutions that streamlined data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reduced processing time for data handling and reporting tasks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data validation and reconciliation for transaction-level data to ensure all insights presented to stakeholders maintained a high standard of accuracy and auditability.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on emerging AI tools, actively applying relevant technologies to enhance project outputs and deliver client-focused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firm-wide improvement initiatives that focused on leveraging AI capabilities and responsible data usage to advance internal processes and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client teams on data visualization best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communicate insights derived from analytics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analysis techniques to conduct pricing studies and customer retention analyses, providing clients with data-driven recommendations that enhanced their operational strategies and market positioning.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tracking and reporting frameworks that effectively measured the performance and outcomes of client projects, improving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interpersonal skills to foster a collaborative work environment, building lasting relationships with both clients and team members across various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thought leadership by writing white papers and presenting at industry conferences, sharing insights on the latest trends in data analytics and private equity.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through challenging project phases, demonstrating adaptability while ensuring that deliverables were met on schedule in a fast-paced consulting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flexible mindset, traveling to client sites as required, to deliver high-impact engagements that drove client satisfaction and achieved strategic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software solutions at Google, significantly improving user engagement and application performance through optimized coding practices and robust algorithms.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large-scale data processing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practices for data integrity and security that reduce operational risks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databases, implementing efficient schema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data retrieval speeds.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analytical methods to drive insights for application enhancements, overseeing the analytical requirements necessary for product features based on user behavior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that guided development processes while ensuring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mobile-first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during deployments, ensuring smooth application transitions and minimal downtime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team collaboration to streamline the development process and improve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enhancing application functionality and expanding capabilities that met evolving customer needs and market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unit testing and debugging to identify and resolve issues proactively, maintaining high-quality standards throughout the development lifecycle for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sessions at Google that encouraged creative solutions and advanced the application of new technologies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forums, demonstrating commitment to the tech community while staying abreast of emerging technologies and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