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Building Consultant with over 11 years of experience in the restoration and insurance industries, proficient in estimating and project management. Expertise in evaluating property damage and estimating complex project losses. Detail-oriented and adaptable with strong technical skills, I excel in collaboration and client relationship management, supported by my solid background in software development for web and mobile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Estimating Software:</w:t>
      </w:r>
      <w:r w:rsidRPr="009C6822">
        <w:rPr>
          <w:rFonts w:ascii="Roboto Light" w:eastAsia="Roboto Light" w:hAnsi="Roboto Light" w:cs="Roboto Light"/>
          <w:sz w:val="20"/>
          <w:szCs w:val="20"/>
        </w:rPr>
        <w:t xml:space="preserve"> Xactimate, Cotality, RS Means, On-Screen Takeoff, Simsol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Microsoft Tools:</w:t>
      </w:r>
      <w:r w:rsidRPr="009C6822">
        <w:rPr>
          <w:rFonts w:ascii="Roboto Light" w:eastAsia="Roboto Light" w:hAnsi="Roboto Light" w:cs="Roboto Light"/>
          <w:sz w:val="20"/>
          <w:szCs w:val="20"/>
        </w:rPr>
        <w:t xml:space="preserve"> Microsoft Excel, Microsoft Word, Microsoft Project, PowerPoint, OneNote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Scrum, Kanban, Asana,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Evaluation:</w:t>
      </w:r>
      <w:r w:rsidRPr="009C6822">
        <w:rPr>
          <w:rFonts w:ascii="Roboto Light" w:eastAsia="Roboto Light" w:hAnsi="Roboto Light" w:cs="Roboto Light"/>
          <w:sz w:val="20"/>
          <w:szCs w:val="20"/>
        </w:rPr>
        <w:t xml:space="preserve"> Property Damage Assessment, Site Inspection, Project Scheduling, Risk Analysis, Loss Documentation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Report Generation:</w:t>
      </w:r>
      <w:r w:rsidRPr="009C6822">
        <w:rPr>
          <w:rFonts w:ascii="Roboto Light" w:eastAsia="Roboto Light" w:hAnsi="Roboto Light" w:cs="Roboto Light"/>
          <w:sz w:val="20"/>
          <w:szCs w:val="20"/>
        </w:rPr>
        <w:t xml:space="preserve"> Technical Writing, Expert Reports, Client Communication, Change Order Management, Field Review Documentation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 inspections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property damage, identifying key areas needing repair and facilitating informed decision-making for restoration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complete project estimation lifecycle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Xactimate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precision and alignment with client expectations and project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detailed analysis of scope-of-work for both commercial and residential projects, applying industry best practices to enhance accuracy and reliability of estimates.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effectively with clients, insurance adjusters, and construction teams, fostering strong relationships while managing expectations and delivering high-quality service.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provide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direction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support for consultants and project staff, enhancing operational efficiency and work output across various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contracts and change orders meticulously to uphold compliance and protect client interests while safeguarding project integrity throughout the engagement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nurtured business opportunities in collaboration with Business Development Managers, contributing to growth and sustainability of client engagements and project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analytical skills to develop project schedules that reflect real-time progress and resource allocation, ensuring deadlines are met diligently.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consultants in property damage evaluation techniques and estimating practices, promoting knowledge transfer and skill enhancement within the consulting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Project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scheduling and tracking to ensure timely delivery of critical tasks, increasing overall team performance and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client meetings and generated reports detailing findings from inspections, which informed clients about potential hazards and restoration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and professional development activities to stay updated on industry standards and ensure best practices in all project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guidance on complex restoration projects, integrating modern technologies and methodologies into traditional practices for seamless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loss data trends to inform strategic recommendations for future projects, enhancing the decision-making process and client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compliance with all local, state, and federal regulations governing restoration work through thorough documentation and reporting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web and mobile applications utilizing modern frameworks, consistently adhering to coding standards and best practices to ensure high-quality software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requirements and develop innovative solutions tailored to users' needs, enhancing overall functionality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debugging processes to identify and resolve defects, resulting in optimized software performance and user satisfaction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workflows efficiently, fostering collaboration among developers, designers, and stakeholders in rapidly changing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technologies and tools to advance project objectives, consistently pushing the boundaries of traditional software solutions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enhance code quality and promote knowledge sharing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user guides, ensuring comprehensive support material was available for both internal teams and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deploying and maintaining applications on cloud platforms, ensuring high availability and scalability to meet client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discussions to gather project requirements and deliver successful project outcomes that aligned with business objectives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methodologies such as Continuous Integration and Continuous Deployment (CI/CD) to streamline development processes, facilitating quicker deployments and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metrics to guide iterative improvements, establishing a cycle of continuous enhancement within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discussions and roadmap planning sessions that shaped the overall direction of projects, ensuring alignment with industry trends and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