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designing and implementing innovative solutions for large-scale data platforms and distributed systems. Expert in leveraging cloud data technologies, including Cosmos, Spark, and ADLS Gen2 to drive business growth and operational efficiency. Strong background in SQL, C#, Java, and Python, with proven skills in CI/CD and governance standards. Adept at collaborating with cross-functional teams to deliver high-quality data solutions under aggressive timelines while adhering to security and compliance protocols.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Python, Scala,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ADLS Gen2, Cosmos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Spark, Hadoop, Kafka, Flink, Hive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DevOps, Agile Methodologies, Test-Driven Development, Continuous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Partitioning, Access Controls, Compliance Standards, Secrets Management, Data Encryption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Debugging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Splunk, ELK Stack,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features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ensuring scalability and performance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ADLS Gen2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processing and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address security vulnerabilities and implement compliance measures, safeguarding sensitive data while adhering to institutional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and managed high-priority engineering tasks independently, adapting to rapidly changing business needs and delivering production-ready solutions on tight timelines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applying protocols for efficient data flow and governance, while debugging complex production issues for seamless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data processing frameworks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increased deployment frequency and improved lead times for new features, making the team more agile and responsive.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comprehensive monitoring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offering real-time analytics to proactively detect performance issues while providing insights for further system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troubleshooting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rigorous debugging techniques to rectify faults and improve application resiliency within the data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introducing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partitioning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controls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integrity and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ensuring each release is of the highest quality and meets functional business requirements through consistent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for the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migrating legacy systems to modern microservice architectures resulting in improved maintainability and performance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improving team collaboration and productivity, fostering a culture of knowledge-sharing and innovation in the engineering practices employed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refined operating procedures for secure deployment environments, guiding development teams to navigate complex regulations and enhance overall security posture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project timelines, ensuring alignment between development efforts and organizational strategy while maintaining focus on key deliverables and stakeholder communication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resources for onboarding new engineers, facilitating a smooth transition into the operational environment while ensuring compliance with security and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new emerging technologies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engineering, conducting research and presenting findings to senior management to aid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design and maintenance of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analytics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development teams to ensure alignment on feature requirements, gathering feedback to enhance product workflows and execute modifications that improved usability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algorithms for real-time data processing that improved response times and reduced operational overhead while increasing the throughput of data ingestion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data integration issues within production environments, utilizing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solutions that restored service integrity within the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project management and execution, contributing to iterative sprints focused on delivering incremental value to stakeholders and end-users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as part of a comprehensive development strategy, reducing reliance on manual processes and increasing software reliability and performance consistency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within engineering teams, presenting on best practices and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ongoing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establishing coding standards and fostering accountability among team members while ensuring compliance with all project specifications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performance by reducing code complexity and improving maintainability using best practices in software development, data governance,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compliance with industry standards for data management and security throughout project lifecycles, contributing to a culture of excellence in delivering high-quality solutions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improving service reliability and data accuracy, resulting in more effective data-driven decision making within client organizations and stakeholder satisfaction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forums and working groups focused on advancing data engineering capabilities, sharing insights and learnings that drive forward organizational goals and technical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