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Backend / Systems Engineer with 11 years of experience in software development, specifically focusing on backend architecture, APIs, and cloud-native infrastructure. Proven ability in designing scalable systems and developing tooling for AI applications, leveraging Python, Go, and Java to build high-performance solutions that support continuous integration and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JavaScript, TypeScript, C#,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React, Node.js, Kotlin,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Lambda,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Jenkins, CircleCI, Postman, JIRA,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Apache Kafka, Redis, Elasticsearch, GraphQL, Hadoop, Data Lakes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backend architecture for scalable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flexible configurations to support diverse user requirements and enhance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cutting-edge infrastructure that seamlessly integrates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framework for prompt engineering and context management to boost AI application workflows and service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tooling to facilitate rapid iteration and experimentation, equipping AI teams with declarative pipelines, versioned jobs, and reproducible workflows, ultimately increasing engineering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product, data, and policy groups, to translate nuanced requirements into maintainable backend systems focused on safety and compliance for AI-driven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and CI/CD pipelines, optimizing deployment processes and enhancing the reliability of backend services, which is crucial for enterprises utilizing AI technologies and data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decision-making, aligning system designs with industry best practices in cloud architecture, particularly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elevate system robustness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and logging tools to monitor system performance and user interactions, thereby translating data insights into actionable improvements for backend services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high-level system designs that promoted modularity and extensibility, allowing internal teams to efficiently add features and support new customer use cases with minimal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mentorship, fostering a culture of excellence and continuous improvement within the engineering team as we tackle complex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create dynamic, data-driven applications, enhancing functionality and interoperability across platforms while utilizing best practices for security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resources to improve knowledge transfer amongst teams, emphasizing best practices for utilizing backend services and engagement with AI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DevOps methodologies across teams, fostering a culture that supports agile development cycles and enhances the responsiveness of the backend systems to real-world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 strategies to cloud-native architectures, ensuring system reliability during transition phases while enhancing data availability for machine learning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real-time insights into backend performance metrics and operational statistics to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aligning operational processes with cutting-edge AI advancements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backend services for high-traffic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APIs that support vast user engagement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fine-tuned database queries to optimize data retrieval across web applications, which directly elevated the overall user experience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set of reusable microservices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that resulted in improved modularity and enhanced team collaboration during projects by allowing seamless integration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scrutinize user requirements and translate them into technical specifications, showcasing adaptability and a strong foundation in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server usage patterns and reducing operational costs through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resilient event streaming architectures, enabling near real-time data processing that significantly improved data-driven decision-making capabilities in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automation of build and deployment tasks which reduced release cycles significantly while minimizing system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agile methodologies within teams, promoting iterative development practices that align with modern software engineering trends and enhancing project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monitoring and alerting systems to ensure the high availability of backend operations and rapid response to incidents, boosting overall system reliability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engineering sprints that emphasized solving complex problems in innovative ways, which was essential for the fast-paced development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collaboration with security teams to ensure all APIs adhered to corporate security policies, thereby protecting user information and maintaining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progressive web apps (PWAs)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extending the reach and engagement of applications while integrating offline capabilities and enhancing mobile responsiveness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