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high-quality web and mobile applications. Strong expertise in API design, database architecture, and building scalable systems. Passionate about tackling challenging technical problems and delivering robust solutions through collaborative teamwork and effective communication. Expertise in utilizing Typescript, Node.js, and React to drive product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NestJS, React, Express, Angular,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Docker, Kubernetes, Heroku, AWS,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Chai, Cypress,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microservices for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systems met business requirements and performed efficiently under load, significantly enhancing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scalability and security, integrating third-party services and providing seamless data access between the client and server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architecture, implementing optimized queries to improve performance and ensure reliable data storage, demonstrating deep understanding of data management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product managers, to gather requirements and design solutions, enhancing product quality through effective communication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integration with backend services and collaborative effort in delivering end-to-end features that delight users and meet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the highest coding standards and advocate for best practices, fostering a culture of continuous improvement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regression bugs and ensuring that new features adhered to high-quality standards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deployment and infrastructure management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Heroku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delivery pipelines and ensuring continuous integration and delivery practices for rapid feature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backend systems, addressing bottlenecks and improving responsiveness, showcasing a proactive approach to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knowledge on backend technologies and best practices, while promoting a collaborative and educational environment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code to improve maintainability and performance,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design patterns to enhance overall system architecture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monitoring solutions to track service health and application performance, allowing for proactive management and rapid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engaging in sprints and stand-ups to iterate on project requirements and deliverables efficiently, maintaining flexibility in adapting to changing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architecture decisions to provide clarity and reference for future development endeavors, ensuring knowledge transfer across project teams and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infrastructure security measures by integrating best practices into backend development, safeguarding user data and maintaining compliance with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reliability with concurrent processing while implementing best practices in software design and architecture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manage resources efficiently, facilitating a smoother development and deployment process through cloud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tests to ensure code quality and robustness across various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testing and continuous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wireframes into highly functional applications, demonstrating adaptability and strong communication skills amidst complex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methodologies by actively participating in sprint planning and retrospective meetings, driving project efficiency through collaboration and open feedback within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enterprise-level applications, enhancing system resilience and performance through robust design patterns and state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existing application features while ensuring backward compatibility, ensuring user problems were addressed and software evolved to meet changing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reviews and documented system designs to promote clarity and alignment across engineering teams, facilitating better understanding of complex systems and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Accelerated feature delivery by advocating for pair programming techniques, fostering knowledge sharing among team members and speeding up onboarding processes for new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logging and monitoring tools across applications to provide insights and analytics for ongoing performance improvements, prioritizing system reliability and user-centric approaches in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strategies successfully from legacy systems to modern architectures, ensuring minimal downtime and data integrity throughout the transition process for critical business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technical workshops aimed at improving team capabilities with new technologies, driving innovation and upskilling engineers in cutting-edge frameworks and tools.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