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development, specializing in Python, cloud deployments, and AI-powered applications. Proven ability to design workflows, integrate real-time systems, and enhance patient engagement through innovative engineering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Express, FastAPI,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Grafana, Prometheus,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Webhooks, gRPC, RabbitMQ,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JIRA, Slack, Cursor, Claude Code, GitLab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directly impacting patient outcomes, leveraging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workflows for multi-channel interactions involving voice, SMS, and web technologies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integration workflows that involve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processing, ensuring high availability and compliance with healthcare regulations during my tenure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efficient backend solutions that 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multi-step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patient engagement through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technologies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gain insights from system performance, impacting overall user satisfaction and operational efficiency across all deployed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while increasing deployment frequency for backend services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efforts to develop an extensive suite of service connectors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interoperability between multiple healthcare platforms and driving integration efficiency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real-time notifications and actions across systems, which significantly improved response times and led to faster patient outcomes orchestrated by these workflows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frameworks and practices that upheld stringent quality standards for all deployed systems,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readiness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reliability in delivering user-facing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for writing clean, maintainable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frameworks, cultivating a culture of continuous improvement and knowledge sharing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deployment processes and system architecture, enabling better stakeholder engagement and smoother handoffs between teams while working on large-scale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managers to gather requirement specifications and translate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detailed technical designs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development efforts with business objectives and user needs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foster a collaborative development environment where knowledge is shared, standards are maintained, and code quality is continuously enhanced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trends and emerging technologies to propose new features that align with the evolving landscape of AI in healthcare, driving innovative solutions that met customer expectations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methodologies, contributing to sprint sessions and retrospectives to ensure team alignment and continuous delivery improvements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strategic planning of product roadmaps, identifying key technologies and architectural patterns that could enhance the product's ability to evolve and meet user demands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multiple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frameworks at Google, ensuring smooth integrations with various systems, and exploring the potential of AI-powered solutions to optimize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microservices and third-party applications for enhanced user experiences during my 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the design and deployment of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while ensuring compliance with industry security standards in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workflows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overall application capabilities and driving innovative solutions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system performance and reliability, enabling data-driven decisions to enhance application architecture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CI/CD workflows, which ensured rapid deployment cycles and high-quality software deliverables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coding and debugging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demonstrating attention to detail and a commitment to producing clean, reusable code across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on best practices for cloud deployments and backend engineering, fostering growth and collaboration within the engineering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discussions to align technical solutions with business goals, ensuring every project met functional needs while being well-architected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system performance and bottlenecks, proposing actionable insights that led to enhanced application efficiency and user satisfaction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AI-assisted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productivity, ensuring that innovative and optimized coding practices were adopted consistently across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communication with stakeholders to ensure aligned priorities and expectations, leveraging strong interpersonal skills to bridge the gap between technical and non-technical team members during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