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backend systems, modern infrastructure solutions, and cloud technologies. Proficient in multiple programming languages, with a strong emphasis on Python, Go, and distributed systems design. Proven record in delivering scalable applications and leading architectural modernization efforts within dynamic, high-traffic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Java, PHP, TypeScript, Scala, Kotlin,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Helm, Jenkins, Git, Terraform, Elasticsearch,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OpenAPI, gRPC, WebSockets, OAuth, JWT, RBAC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CloudFormation, Kubernetes, Heroku,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Redis, OracleDB, Cassandra, Firebase, Firebase Realtime Database, NoSQL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Core driving member for building and owning critical infrastructure; led the evolution of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 task orchestration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reliability and scalability, pushing forward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ecosystem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adapted for our growing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refined architectural decisions relating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administration BFF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security and request traceability while applying best practices to design and implementation for internal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platform's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flipping 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over 500 feature flags, allowing for risk-averse deployments and controlled experimentation on user-facing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and modernize workflows, integrating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ChatGPT to boost productivity during testing, documentation, and debugging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clear insight into operational health, aiding teams in identifying and resolving bottlenecks proactively.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collaboration across teams, leading code reviews and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knowledge-sharing sessions to elevate engineering standards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stakeholder meetings, clearly communicating technical requirements and aligning project goals to ensure high-impact improvements were prioritized within the team roadmap.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modernized legacy architectures, balancing which components to refactor with which to rebuild strategically, ensuring the best approach was selected for system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promoting a dev-ops culture that facilitated agility and efficiency within the engineering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migration of legacy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more efficient, cloud-based architectures, evaluating potential technologies that optimize performance and scalability within our existing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covering data modeling and optimization techniques to enhance backend performance for high-throughput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development of security protocols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ensuring compliance and safeguarding user data across all internal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create audit trails and observability, enabling traceability for operational activities and compliance purposes within our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by staying updated with industry trends, best practices, and emerging technologies, integrating relevant advancements back into our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in-depth architecture discussions and provided insight on performance-related issues, ensuring that solutions were not only effective but also sustainable in the long term.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resilient,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 cloud environment,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connect microservices, focusing on performance and fault tolerance during peak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creating scalable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transitions from development to production and reducing downtime during deployments throughout the entire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on back-end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for testing best practices that enhanced software reliability and reduced production bugs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architectural discussions for modernization projects aimed at replacing legacy systems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maintainability and improve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database architectures using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optimizing data retrieval processes to ensure high efficiency and performance in response times during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define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contracts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internal tools, enhancing the interoperability between different services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team collaboration on codebases, ensuring all software development efforts were well documented and traceable through multiple version branches.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supported the on-boarding of new team members by facilitating training sessions on our existing architectural practices and overseeing their integration into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projects simultaneously while ensuring that all work remained agile and adaptable to shifting priorities, fostering a results-driven environment throughout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