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expertise in backend development, specializing in Python and AWS technologies. Proven ability to design and deploy scalable web services and enhance application infrastructure.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Frameworks/Technologies:</w:t>
      </w:r>
      <w:r w:rsidRPr="009C6822">
        <w:rPr>
          <w:rFonts w:ascii="Roboto Light" w:eastAsia="Roboto Light" w:hAnsi="Roboto Light" w:cs="Roboto Light"/>
          <w:sz w:val="20"/>
          <w:szCs w:val="20"/>
        </w:rPr>
        <w:t xml:space="preserve"> Django, Flask, FastAPI, Spring, Node.js, React,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Cloud/DevOps:</w:t>
      </w:r>
      <w:r w:rsidRPr="009C6822">
        <w:rPr>
          <w:rFonts w:ascii="Roboto Light" w:eastAsia="Roboto Light" w:hAnsi="Roboto Light" w:cs="Roboto Light"/>
          <w:sz w:val="20"/>
          <w:szCs w:val="20"/>
        </w:rPr>
        <w:t xml:space="preserve"> AWS, Docker, Kubernetes, Terraform, Git,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Apache Kafka, Pandas, NumPy, Scikit-learn,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Security/Compliance:</w:t>
      </w:r>
      <w:r w:rsidRPr="009C6822">
        <w:rPr>
          <w:rFonts w:ascii="Roboto Light" w:eastAsia="Roboto Light" w:hAnsi="Roboto Light" w:cs="Roboto Light"/>
          <w:sz w:val="20"/>
          <w:szCs w:val="20"/>
        </w:rPr>
        <w:t xml:space="preserve"> PCI DSS, ISO 27001, OWASP, IAM, Data Privacy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 highly scalable backend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ensuring seamless integration with various hardware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 essential services to mobile applications, ensuring high availability and responsiveness across all user interactions and device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that streamlined workflows and reduced technical debt, improving long-term scalability for feature enhancements and new product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efficient microservices, enhancing the development process and facilitating rapid deployment for various consumer-driven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and compliance protocols across applications, including data encryption and access control standards to meet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 DSS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build processes and enhancing deployment efficiency while maintaining code quality during integration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collaborations, enhancing team dynamics through effective communication and shared goals, thereby pushing project timelines forward and achieving quicker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dynamic data retrieval and storage strategies tailored to user requirements and application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development sprints, fostering a quality-centric development culture and ensuring adherence to best practices in coding standards and testing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best practices and solving complex backend issues, helping to build a skilled, knowledgeable team focused on collective success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 schemas, improving query performance, reducing latency, and enhancing application responsiveness through strategic indexing and data structure redesigns.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labeling pipelines and machine learning model training processes, aligning efforts with cross-functional teams to provide analytical insights and improve product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to drive innovation forward, staying abreast of industry trends and integrating valuable tools that align with current business strategies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audits and vulnerability assessments to fortify application integrity, ensuring compliance with industry standards and safeguarding consumer data against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stakeholders to translate business requirements into technical specifications, aligning development efforts with strategic company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frameworks, focusing on modular architecture to facilitate updates, scalability, and improved user interactions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solutions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performance through effective resource management and infrastructure optimization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to create robust functionalities that improved the user experience and provided additional value to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database design and management,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services to ensure efficient data flow and accessibility for downstream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coordinate project requirements and timelines, ensuring successful on-time product releases that met stakeholder expectations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practices, engaging in sprint planning and retrospectives to ensure continuous improvement in workflow and project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legacy backend systems by refactoring code and incorporating best practices, resulting in enhanced performance and reduced maintenance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dashboards, ensuring real-time insights into application performance and quick issue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and workshops to promote best practices in coding and quality assurance within the engineering team, enhancing overall skill set.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data migration tasks and transformation processes to support the development of more dynamic products, leading to enriched user profiles and service personalization.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rigorous testing procedures on all backend services, employing TDD methodologies to ensure high code quality and minimize downtime during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internal and external APIs, providing clear guidelines for integration and usage that support collaboration with other engineering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