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developing scalable web and mobile applications. Proven expertise in TypeScript, Node.js, and AWS. Adept at API design and serverless architecture. Passionate about optimizing backend services and implementing best practices for clean code and continuous integration. Committed to leveraging AI tools to enhance productivity and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Java, Go,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AWS Lambda, AWS S3, AWS DynamoDB, AWS RDS,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Express.js, NestJS, Middy, Zod, GraphQL,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Mocha, Chai, Jest, Sinon, Cypress, Enzyme,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Terraform, Docker, Kubernetes, GitHub Actions,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DynamoDB, MongoDB, Redis, MySQL,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serverless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reliable operations while optimizing cost efficiency through effective resource management and monitoring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schema validation and ensuring robust input handling to enhance data consistency and integrity during runtime.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improved observability within deployed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structured logging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Winston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proactive identification and resolution of performance bottlenecks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event-driven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Step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complex business logic consistency and reliability in service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CI/CD pipeline efficiency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release cycle times while maintaining high standards of software quality and stability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thorough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unit tests and integration tests to ensure code reliability, protect against regressions, and enhance team confidence in deployed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enabling consistent environments and facilitating rapid deployment of AWS resources with clear versioning and tracking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daily stand-ups, code reviews, and retrospectives to foster a culture of continuous improvement, accountability, and innovation among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architectures, cultivating skill growth and promoting strong coding standards within the team for collective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AI tools in daily workflows to accelerate coding tasks and optimize debugging processes, enhancing overall productivity and enabling faster feature delivery to stakeholders and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shape the technical direction of projects, incorporating industry trends, and aligning technical strategies with business objectives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clean code principles, adhering to key patterns and SOLID design principles, contributing to an agile environment which values maintainability, readability, and code quality in all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data modeling and access pattern planning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storage, aligning architectural designs according to business requirements and operational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continuous integration and deployment practices with a focus on quality assurance, implementing mechanisms for frequent feedback, and fast iteration of software builds across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towards a microservices-based architecture, driving significant shifts in development practices and delivering strategic business value while improving system reliability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high-performance web applications with keen attention to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service integrations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and dynamic user interfaces, optimizing performance and enhancing user engagement through effective state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optimizing the backend logic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secure and robust network applications that support millions of users daily while maintaining high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application performance tuning and troubleshooting by utilizing profiling tools to identify bottlenecks and enhance system architecture for improved response times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extensive experience in deploying and managing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elasticity and availability while implementing best practices for security and user authentication.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automated testing frameworks and CI/CD pipelines that facilitated frequent updates,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streamlined development and reduce time to 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mentorship programs, sharing knowledge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unit testing, and collaborative workflows to foster a culture of technical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cloud-native architectures, employing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resilience and scalability of applications in a distributed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and design teams in brainstorming sessions to review user feedback and iterate on application designs, therefore increasing user satisfaction and adoption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APIs and environment setups, ensuring that team members and integrated partners had clear guidelines and procedures for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handling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enhancing the overall data flow and accessibility across different application modules for seamless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branching strategies that allowed for effective teamwork and minimized conflict resolution during collaborative project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