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Backend Engineer with over 11 years of experience in software development, specializing in web and mobile applications. Proven expertise in ETL processes, GraphQL APIs, and cloud-based technologies. Passionate about driving security advancements and effectively collaborating with cross-functional teams to deliver high-quality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Scala, C++, TypeScript,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Django, Flask, Spring Boot, FastAPI, Node.js, Express.js,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Serverless,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Neo4j, MongoDB, MySQL, Redis, Cassandra, Elasticsearch,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CI/CD, Jenkins, Docker Compose, Visual Studio Code, Postman,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deployed core product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 for diverse environments, aligning with industry protocols and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communications between various components while enhancing application performance and security measures in hyper-connected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data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increase processing efficiency, tackling challenges related to data integrity, ensuring optimal response times despite growing complexities and data volume fluctuations.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teams, enhancing user experience by presenting data visually through user-friendly front-end interfaces, fostering strong partnerships between developers, designers, and project managers for effective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continually incorporate new technologies, promoting industry-standard practices such as Agile development methodologies and modern version control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project management tools to ensure timely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sharing knowledge on best practices in backend development, fostering a culture of continuous improvement and facilitating skill development aligned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testing protocols to maintain code quality, applying industry-leading cybersecurity measures to protect sensitive data while ensuring compliance with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and trends to propose necessary enhancements in backend systems, actively participating in team discussions to align technical roadmaps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develop and document technical architecture specifications, ensuring alignment with organizational technology goals and accommodating future scalability requirements while minimizing security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environments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deployment cycles amid evolving business requirements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designed and maintained multi-cloud infrastructures,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system reliability and meet performance expectations, adapting to dynamic security demands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departmental meetings to discuss ongoing initiatives, providing insights based on analytics and trends observed in backend operations to steer strategic planning and project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optimize database queries and enhance data retrieval processes, ensuring seamless interaction between backend services and databases while addressing scalability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monitoring and logging solutions, ensuring real-time observability and response to incidents, contributing to organizational objectives of high availability and low downtime of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enhance communication channels, aligning technical deliverables with customer expectations for backend services, creating holistic solutions that served both product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complying with modern software engineering principles and ensuring reliability across diverse platforms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adaptability and facilitating independent deployments while adhering to best practices in security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intuitive APIs, facilitating effective communication between the client and backend systems, emphasizing maintaining strict *API* contracts and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clarity and developer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user stories and acceptance criteria, ensuring that the software development lifecycle remained aligned with business goals and customer needs, fostering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unit testing and integration testing,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functionality, reliability, and adherence to key performance indicators that drive operational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code deployment processes while reducing lead times for releases and minimizing potential security risks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database design and optimization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efficient schemas and querying optimizations to enhance application responsiveness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code refactoring and optimization techniques, ensuring that user experiences remained seamless and engaging, emphasizing the need for low-latency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metrics to identify bottlenecks in application performance, proposing solutions that balance user needs with backend scalability while maintaining a focus on security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sprints and daily stand-ups, contributing valuable insights for sprint planning and retrospectives to enhance future development cycles and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extensive technical documentation to support ongoing development initiatives and assist new team members in the onboarding process, fostering a culture of knowledge sharing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new hires, providing guidance in software engineering best practices and facilitating their integration into the team environment, emphasizing design patterns and effective coding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