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Software Engineer with 11 years of experience specializing in backend development for web and mobile applications. Proficient in building data-driven applications with a strong foundation in JavaScript, Node.js, and various backend technologies. Adept at collaborating with product teams to assess trade-offs between design and scalability, committed to best practices in development and engineering. Experienced in the fintech and automotive technology industries, ready to contribute to transformative projects and efficiency improvements in digital commerce.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SQL, NoSQL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Node.js, NestJS, Express, React, Next.js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Technologies:</w:t>
      </w:r>
      <w:r w:rsidRPr="009C6822">
        <w:rPr>
          <w:rFonts w:ascii="Roboto Light" w:eastAsia="Roboto Light" w:hAnsi="Roboto Light" w:cs="Roboto Light"/>
          <w:sz w:val="20"/>
          <w:szCs w:val="20"/>
        </w:rPr>
        <w:t xml:space="preserve"> Docker, AWS, MongoDB, ElasticSearch,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Jest, Mocha, Postman, VSCode, Robo3T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Protocols &amp; Communication:</w:t>
      </w:r>
      <w:r w:rsidRPr="009C6822">
        <w:rPr>
          <w:rFonts w:ascii="Roboto Light" w:eastAsia="Roboto Light" w:hAnsi="Roboto Light" w:cs="Roboto Light"/>
          <w:sz w:val="20"/>
          <w:szCs w:val="20"/>
        </w:rPr>
        <w:t xml:space="preserve"> REST, SOAP, JSON, XML, AMQP</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backend services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API performance and seamless integration with third-party services supporting the dynamic demands of the automotive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and efficient data processing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retrieval times and operational efficiency across various platform components within the AutoFi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and design teams to evaluate feature trade-offs, ensuring alignment with overall system architecture while adhering to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methodology and rapid iteration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and reducing the time-to-market for new product features and enhancements, fostering a culture of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platform's security protocols by integrating advanced authentication mechanisms and data encryption techniques, minimizing vulnerabilities and safeguarding sensitive financial information in compliance with industry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led a series of engineering workshops focusing on best practices across the team, cultivating an environment of knowledge sharing that improved coding standards and team coherence in a fast-paced setting.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test-driven development, ensuring high code quality and minimizing bugs through rigorous unit and integration testing for all backend components.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adoption of AI coding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Copilot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increasing team productivity and encouraging innovative approaches to coding standards, particularly in the development of APIs.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data pipelines by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and implementing caching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greatly enhancing application responsiveness and user experience during high-traffic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developers, fostering their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backend development techniques, thus contributing to the professional development of the team's technical expertise.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code reviews to uphold quality assurance principles and introduced new engineering standards that aligned with best practices across the company infrastructure and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technical discussions and presentations, effectively communicating complex concepts about backend services and architectural design to non-technical stakeholders, bridging the gap between business and engineering.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real-time updates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user interactivity within our applications, aligning product offerings with emerging industry requirements and user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investigate and resolve complex technical issues, exemplifying strong problem-solving abilities while maintaining a focused approach to project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initiatives to stay abreast of new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FinTech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SaaS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agile methodologies in projects to foster a culture of innovation and adaptability.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backend solutions and facilitated the integration of new technologies into existing architectures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highly efficient communication protocols to enhance service interaction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enterprise-level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prioritizing user experience and scalability while incorporating modern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code 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multi-disciplinary teams to deliver robust software solutions that improved project outcomes and facilitated more effective decision-making through reliable data insights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management teams to translate business requirements into technical specifications, driving clarity and alignment across project initiatives focused on improving user engagement and functionality availability.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software enhancements and legacy system upgrades that significantly improved application performance, including migrating key components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better scalability and efficiency in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team’s use of automated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proactive approach to bug detection and resolution that enhanced application stability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review sessions of code practices to ensure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and best practices, thereby promoting continuous improvement and innovation in software development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project initiation and execution through effective Agile methodologies, ensuring timely delivery of features and enhancements within the established project roadmaps and sprint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performance tuning of applications to optimize resource utilization while improving response times for end-users, ensuring both functionality and stability during high-load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 meetings to discuss developments and troubleshoot system issues, actively contributing innovative solutions that underscored my adaptability and technical acumen.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new team members on core backend engineering principles and technologies, promoting a collaborative environment that supported professional growth and skill enhancement across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application performance metrics to identify areas for improvement, thus guiding strategic technical direction and development priorities for future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