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software engineer with 11 years of experience in software development, specializing in machine learning solutions, especially in deploying LLMs and Agentic AI frameworks. Strong expertise in Python and cloud environments. Committed to driving innovation and delivering impactful ML systems to enhance business operations.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 Java, C#, R, Scala, SQL,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TensorFlow, PyTorch, Keras, Scikit-learn, H2O.ai, XGBoost, LightGBM, FastAI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IBM Cloud, Heroku, DigitalOcean, Oracle Cloud, Alibaba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DevOps:</w:t>
      </w:r>
      <w:r w:rsidRPr="009C6822">
        <w:rPr>
          <w:rFonts w:ascii="Roboto Light" w:eastAsia="Roboto Light" w:hAnsi="Roboto Light" w:cs="Roboto Light"/>
          <w:sz w:val="20"/>
          <w:szCs w:val="20"/>
        </w:rPr>
        <w:t xml:space="preserve"> Docker, Kubernetes, Git, CI/CD, Terraform, Jenkins, Ansible, Helm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Handling &amp; Analysis:</w:t>
      </w:r>
      <w:r w:rsidRPr="009C6822">
        <w:rPr>
          <w:rFonts w:ascii="Roboto Light" w:eastAsia="Roboto Light" w:hAnsi="Roboto Light" w:cs="Roboto Light"/>
          <w:sz w:val="20"/>
          <w:szCs w:val="20"/>
        </w:rPr>
        <w:t xml:space="preserve"> Pandas, NumPy, Dask, Spark, Apache Kafka, Elasticsearch, Tableau, Power BI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the design and implementation of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optimize company security solutions and enhance monitoring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 extensive research on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methodologies to identify potential applications that drive innovation within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 as a key advisor to department leads on identifying appropriate problems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model selection to meet business needs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 and improve systems that synergize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Edge IOT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efficacy of deployed solutions and data gathering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 an innovative team culture through mentorship and cross-functional collaboration, enhancing productivity and ensuring transparent communication across all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 and review technical documentation, ensuring all design documents are comprehensive, user-friendly, and effectively outline requirements and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 methodologies related to distributed training and data collection, guiding teams on best practices in high-dimensional data handling.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 to team discussions with insights on the latest changes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landscape, shaping product pathways based on these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Consult on design decisions aimed at boosting the value offered to clients through sophisticated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 training programs to improve team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Agentic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real-world applications and frameworks relevant to our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developed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to support various business operations across multiple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Gained expertise in deploying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Agentic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that have driven product success and improved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implementing AI-driven products, demonstrating strong technical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communication skills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enhance team dynamic and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resources effectively to support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high-performance 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significantly improving model deployment times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Expanded my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integrating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model training and deployment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