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Applications and Design Engineer with 11 years of progressive experience in software development, specializing in turbomachinery design applications. Proven expertise in CFD, customer training, and leading design projects to enhance user experience using complex engineering software. Strong proficiency in Ansys, Cadence CFD, and the Concepts NREC Agile software suite. Proven ability to collaborate effectively with cross-functional teams to drive software improvements and deliver technical training sessions.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MATLAB,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CFD Tools:</w:t>
      </w:r>
      <w:r w:rsidRPr="009C6822">
        <w:rPr>
          <w:rFonts w:ascii="Roboto Light" w:eastAsia="Roboto Light" w:hAnsi="Roboto Light" w:cs="Roboto Light"/>
          <w:sz w:val="20"/>
          <w:szCs w:val="20"/>
        </w:rPr>
        <w:t xml:space="preserve"> Ansys, Cadence CFD, OpenFOAM, COMSOL, Fluent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Software:</w:t>
      </w:r>
      <w:r w:rsidRPr="009C6822">
        <w:rPr>
          <w:rFonts w:ascii="Roboto Light" w:eastAsia="Roboto Light" w:hAnsi="Roboto Light" w:cs="Roboto Light"/>
          <w:sz w:val="20"/>
          <w:szCs w:val="20"/>
        </w:rPr>
        <w:t xml:space="preserve"> Concepts NREC Agile, SolidWorks, MATLAB Simulink, AutoCAD, Simcenter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Simulation:</w:t>
      </w:r>
      <w:r w:rsidRPr="009C6822">
        <w:rPr>
          <w:rFonts w:ascii="Roboto Light" w:eastAsia="Roboto Light" w:hAnsi="Roboto Light" w:cs="Roboto Light"/>
          <w:sz w:val="20"/>
          <w:szCs w:val="20"/>
        </w:rPr>
        <w:t xml:space="preserve"> 3D CAD Modeling, Meanline Design, Benchmarking Studies, Data Analysis,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Methodologies, Scrum, Kanban, Collaboration Tools,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CFD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turbomachinery components, employing a systematic approach to ensure compliance with design specifications and performance standards, enhancing overall product functionalities and user satisfaction through iterative feedback and testing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training sessions, focusing on the proficient use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Concepts NREC 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suite, effectively teaching users how to leverage software capabilities in turbomachinery design for improved project outcomes and process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benchmark studies to determine software performance metrics comparing results with industry standards, utilizing advanced modeling tools to exhibit the significance and value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Concepts NREC CAE software tool 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development teams in refining the usability features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suggesting enhancements from user feedback and real-world application tests to spot trends and user challenges during product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technical design reviews for customer projects, providing constructive critique and strategic recommendations encapsulated in detailed reports, facilitating project alignment with industry best practices and software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including articles, FAQs, and best practices aimed at improving user understanding and application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Concepts NREC 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enhancing customer retention through improved software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collaboration efforts with sales and engineering departments to maximize the impact of software demonstrations, translating complex technical terms into relatable concepts to ensure effective communication with varied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design software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creating scripts that streamline workflows and allow the team to focus on more innovative engineering designs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project initiation stages to ascertain their design needs while ensuring clear communication of software capabilities, ultimately crafting tailored solutions aligned with client objectives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geared toward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elements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engineering software, showcasing innovative approaches that promise to enhance user experience and streamline project delivery techniques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diverse portfolio of design cases used in product validation, ensuring that the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CAE design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accurately represents the software's capabilities during development phases and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global travel as needed for customer on-site training, swiftly adapting to new locations and cultures while effectively delivering consistent and high-quality training experiences to diverse customer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analysis to identify key competitors and their strengths, leveraging insights to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Concepts NREC 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suite and position it positively in the marketplace against alternative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benchmark validation processes for the CAE tools to substantiate claims made about the software capabilities, ensuring robust evidence supports marketing and sales pitches that highlight our competitive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innovate and troubleshoot design software features, leveraging cross-disciplinary knowledge to push product releases that meet rigorous functional and user experience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algorithms and software solutions focusing on high-performance applications while utilizing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CFD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program functionalities and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code reviews, fostering a culture of excellence by insisting on best practices in software production, as well as ensuring that projects adhere to stipulated timelines and quality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hardware and software engineering teams to tackle significant engineering challenges, leveraging both technical knowledge and teamwork to develop solutions that drive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instilling best practices in software development and fostering a collaborative environment that encourages innovation and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workflows by employing agile methodologies, effectively coordinating sprints and ensuring that team deliverables aligned with product roadmaps and user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presented technical resources to internal stakeholders and clients, ensuring clear understanding of software capabilities, benefits, and use cases of the technologies deployed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and quality assurance procedures, ensuring that all software functionalities met both customer expectations and regulatory compliance standards to maintain product reliability and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enhance customer experiences through tailored software solutions, driving product adoption and user satisfaction through demonstrable results in project executions.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various software products developed by the team, ensuring users grasp both complex and basic functionalities to promote effective implementation of the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feedback channels and reviews with client stakeholders to track user experience and identify optimization opportunities within the software tools, ensuring continual improvement of products as per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