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Application Support Engineer with 11 years of experience in software development, specializing in web and mobile applications. Proven expertise in maintaining system reliability and performance for complex, high-throughput environments using automation, observability, and incident management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Scripting, Java, C++,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PL/SQL, MySQL,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Ubuntu, CentOS, Red 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GitLab, Jenkins,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ELK Stack, Grafana, Prometheus, Splunk,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Trading Technologies:</w:t>
      </w:r>
      <w:r w:rsidRPr="009C6822">
        <w:rPr>
          <w:rFonts w:ascii="Roboto Light" w:eastAsia="Roboto Light" w:hAnsi="Roboto Light" w:cs="Roboto Light"/>
          <w:sz w:val="20"/>
          <w:szCs w:val="20"/>
        </w:rPr>
        <w:t xml:space="preserve"> FIX Protocol, Quodd, Bloomberg API, Refinitiv, Apama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Owning the reliability and performance of the electronic bond trading platform by implementing proactive measures that ensure system uptime and stability across both production and non-production environments, promoting overall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Leading incident response efforts by conducting structured root cause analyses during high-pressure situations, enabling the team to implement effective long-term solutions that minimize recurrence and enhance customer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and enhancing system instrumentation to improve observability with advanced monitoring frameworks and alerting mechanisms, resulting in improved response times to system issues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automation initiatives through the development of scripted solutions that eliminate repetitive manual tasks and streamline deployment processes, enhancing team productivity and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Facilitating production deployments by coordinating releases, conducting business continuity testing, and ensuring all release processes adhere to established best practices for minimal risk and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extensively with development and infrastructure teams to identify system bottlenecks and propose strategic improvements that fortify the platform’s resilience and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a culture of continuous improvement by participating in post-mortem meetings and sharing learned lessons across teams, nurturing an environment focused on innovation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actively in on-call rotations to ensure consistent support for critical trading environments, demonstrating commitment to operational excellence and reliability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Modernizing CI/CD pipelines by integrating advanced deployment tools and methodologies that streamline application delivery, enhancing the team's ability to respond quickly to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Maintaining a deep architectural understanding of complex multi-tiered systems, identifying weaknesses and opportunities for improvement while documenting all infrastructure changes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effective monitoring solutions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system metrics are tracked effectively to gauge performance and reliability regularly.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Contributing to cross-functional team initiatives aimed at improving system scalability and responsiveness, including participating in code reviews and providing feedback to enhance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Surveying latest industry trends and technologies, investigating their applicability to improve existing processes and tools, keeping the team at the forefront of technology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system reliability by implementing robust disaster recovery and failover strategies that ensure critical systems remain operational during unexpected events or outages, safeguarding trading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in team collaborations to optimize the integration of trading systems with market connectivity tools, thereby paving the way for better data exchange and improved trading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experience in multi-layered system architectures while providing production support for complex systems, demonstrating a solid track record of diagnosing and resolving technical incidents effectively under stringent time constraints and high stakes.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efficiency by developing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common support tasks leading to improved turnaround times and reduced manual interventions across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high-impact projects by applying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product teams during development cycles, and ensuring that application performance meets the required standards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relationships with cross-functional teams, ensuring seamless information flow and collaboration to support incident response processes that resulted in minimized downtime and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Acquired extensive knowledge in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efficiency through the optimization of existing queries and systems for better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root cause analyses on production disruptions, collaborating with various engineering teams to design effective fixes that addressed underlying issues and prevented potential future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enhancing the monitoring capabilities of existing applications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bolstering the overall observability of system health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bringing insights from practical experiences to aid in designing robust platforms that meet future scalability requirements while maintaining a focus on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execution of on-call duties, demonstrating a strong commitment to uptime and service quality while effectively managing to triage incidents with composure and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emerging industry trends and best practices in production support roles to identify enhancement opportunities in existing processes, thereby influencing continuous improvement initiatives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enhancing the software delivery lifecycle significantly with automated tests and builds.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both technical and non-technical stakeholders, translating complex technical concepts into easily digestible information to facilitate informed decision-making during critical situations.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