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Analytics Engineer with over 11 years of experience in software development, specializing in data visualization, SQL, and BI design. Proven expertise in dbt, Power BI, and translating complex datasets into actionable insights for stakeholders. Strong ability to communicate technical concepts to non-technical audiences, ensuring effective data-driven decision-making. Committed to optimizing analytics processes and fostering collaborative environments across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SQL, dbt, ETL, Data Warehousing, Star Schema, Dimensional Modeling, Data Contracts, Performance Tuning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Power BI, Tableau, Looker, DAX, RLS, Dashboards, UX Design, Visual Storytelling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ML Interpretability, SHAP, LIME, Model Evaluation, Feature Importance, NLP Techniques, Quasi-Experimental Design, Bias Metrics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CI/CD, Documentation, Code Review, Data Lineage, Versioning, Monitoring, Quality Assurance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Redshift, Athena, S3, Snowflake, Databricks, Data Lakes, Geospatial Mapping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management of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across various health domains, ensuring transformed datasets are analytics-ready and enabling decision-makers to gain actionable insights from complex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SQL code for performance and reusability, which significantly improved the efficiency of data processing in analytics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executive-level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accessibility and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effectively conveyed complex analyses and insights in a visually engaging manner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between cross-functional teams, providing training and coaching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consistent and high-quality approach to data visualization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validation, including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assessments, which enhanced the accuracy and reliability of delivered analytics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centralized metrics catalog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dictionary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helped standardize data definitions across multiple projects, streamlining communication and reducing errors in reporting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versioned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governance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documentation standards and ensuring compliance with federal requirements for data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statistical methodologies into visually compelling dashboards,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storytelling techniques to enhance the understandability of the results for diverse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outputs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analytical dashboards,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explanations and enhance user understanding of model decisions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modules and resources for internal teams,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overall proficiency of team members in using analytic tools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tracking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BI usage, establishing structured feedback mechanisms that facilitated continuous improvement and adoption of data-driven decision-making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creative teams to produce contextually appropriate dashboard designs, ensuring that visualizations met both aesthetic and functional requirements for stakeholder engagement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visualization coaching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various divisions to enhance their capabilities in presenting analytics outputs clearly and effectively to accommodate different audience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robust data pipelines in coordination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Platform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analytics readiness and performance to support the growing demand for timely and accurate data insights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Published reusable frameworks and starter projects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accelerating project delivery and ensuring consistency in analytics approaches across various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web and mobile application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various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more efficient data collection and processing mechanisms that align directly with stakeholder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platforms to implement responsive features and design layouts for web applications, effectively responding to changing user demands driven by evolving market trends and analytics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to adapt software solutions based on evolving project specifications, ensuring robust performance and integrations with existing backend systems for improved usability and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project meetings to present technical solutions and gather feedback from stakeholders, enhancing the overall user experience with thoughtful iterations based on market needs and data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tested numerous applications across different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engineering to ensure high-quality deliverables and maintain streamlined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strategies for data integration, ensuring seamless communication among various system components for improved performance and streamlined analytics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and developed new modules, leveraging user feedback and data analytics to refine functionalities and enhance the overall impact on end-user experience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problem-solving discussions with product managers and engineers, ultimately ensuring alignment between analytics insights and product development goals to meet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and maintainable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which significantly contributed to reduced technical debt and improved maintainability 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and training material for new applications, aiding team members and stakeholders in understanding complex features and functions effectively to ensure successful adoption and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design and implementation strategies, ensuring compliance with established standards and frameworks which consistently improved project outcomes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formation of a collaborative engineering culture, encouraging innovative thinking and flexible approaches to software development challenges based on data-driven decision-making principles.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