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ASIC (Front End) Design Engineer with over 11 years of experience specializing in digital SoC design and development. Proven track record in designing complex ASICs driven by industry standards, enhancing collaborative engineering practices across multi-disciplinary teams. Expertise in Verilog, System Verilog, and advanced digital design methodologies, demonstrating proficiency in delivering high-performance, reliable semiconductor solutions. Exceptional ability to communicate technical information effectively, ensuring alignment with both technical and non-technical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Verilog, System Verilog, C, C++, Python, Perl, TCL,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Cadence, Synopsys, Mentor Graphics, ModelSim, Xilinx ISE, Vivado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Simulation &amp; Verification:</w:t>
      </w:r>
      <w:r w:rsidRPr="009C6822">
        <w:rPr>
          <w:rFonts w:ascii="Roboto Light" w:eastAsia="Roboto Light" w:hAnsi="Roboto Light" w:cs="Roboto Light"/>
          <w:sz w:val="20"/>
          <w:szCs w:val="20"/>
        </w:rPr>
        <w:t xml:space="preserve"> UVM, SV assertions, Synthesis tools, Emulation, Formal verification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SystemC, OpenCL, DSP frameworks, High-Level Synthesis (HLS)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&amp; Standards:</w:t>
      </w:r>
      <w:r w:rsidRPr="009C6822">
        <w:rPr>
          <w:rFonts w:ascii="Roboto Light" w:eastAsia="Roboto Light" w:hAnsi="Roboto Light" w:cs="Roboto Light"/>
          <w:sz w:val="20"/>
          <w:szCs w:val="20"/>
        </w:rPr>
        <w:t xml:space="preserve"> Ethernet, PCIe, TCP/IP, AVB, CAN, Automotive Ethernet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RTL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automotive communication systems, enhancing the capabilities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AD/ADAS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through precise architectural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system architects and verification engineers, to define methodologies that ensured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optimal performance under varied automotive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testbenches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verification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improvements in both coverage and test efficiency across key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static timing analysis and lint checks, utilizing advanced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power, performance, and area metrics aligned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commanded integration of multiple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Ethernet MAC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throughput and resource management for real-time automotive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SerDes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controllers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product development processes while ensuring compliance with rigorous automotive standards. Collaborated with project managers to optimize timelines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RTL design and verification processes, fostering a culture of excellence and continuous learning across the design team, leading to elevated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to automate repetitive design tasks, achieving efficiency gains that increased productivity and reduced the potential for human error in the design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trade-offs in resource allocation and power consumption by meticulously analyzing the impact of architectural decisions on design efficiency, optimizing designs through detailed simulations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best practices in C/C++ software coding for interfacing between hardware and software components to ensure fluid functionality across multi-layered systems architecture, facilitating cohesive project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 documentation standards for the design process, ensuring all design specifications, methodologies, and tests were adequately captured, improving team knowledge transfer and onboarding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modular designs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software systems, contributing to advancements in digital systems for enhanced processing power and efficiency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product teams utilizing agile methodologies to refine design processes, significantly improving integration efforts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resulting in seamless deliveries under tight timelines for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essential contributions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static timing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synthesis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RTL designs, ensuring compliance with critical specifications for performance and power targets in consumer and enterprise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adaptation of complex visualization and analysis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signal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software capabilities with theoretical constructs to facilitate the debugging and optimization of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design reviews, offering expert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fostering open communication and strong working relationships with project stakeholders to streamline approval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stakeholder presentations, showcasing advanced prototypes and artefacts, ensuring that all stakeholders understood the project scope and design rationale, leading to informed strategic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software engineers to validate hardware interfaces through simulation and emulation environments, directly linking software behavior to hardware functionalities in a coherent system overview.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document best practices in the design process, enabling knowledge sharing and enhancing overall team capabilities while improving standards in both local and remote team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critical safety protocols for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automotive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safety audits and assessments that verified compliance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the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 blocks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system designs, ensuring synchronization between hardware, firmware, and software components, enhancing overall system reliability and robustness, and promoting cross-team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