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AI/ML Engineer with over 11 years of experience specializing in AI technologies, machine learning frameworks, and blockchain analytics. Proven ability to develop scalable AI/ML applications, mentor teams, and collaborate with cross-functional partners to drive technological advancements and enhance user experiences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R, JavaScript,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and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Pandas, NumPy, Apache Spark,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Solidity, Web3.js, Chainlink, IPFS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design, implementation, and optimization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for processing and analyzing complex blockchain data to extract valuable insights that guide decision-making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product management and engineering teams to integrate robust AI/ML algorithms into the Nansen platform, enhancing its analytical capabilities and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AI model performance continuously, ensuring scalability and reliability in processing vast amounts of data, while actively seeking optimization opportunities to meet evolving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by staying updated with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applying these to solve intricate challenges faced by the blockchain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learning and knowledge sharing, while enhancing team capabilities in developing complex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analyses of large datasets to identify trends and anomalies, utilizing modern analytical tools and techniques to drive strategic decisions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data-driven mindset within the team, advocating for the use of robust data architectures and analytical frameworks to optimize processes and enable agile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data collection and processing, ensuring that AI models had timely access to high-quality information for accurate predictions.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collaboration with stakeholders to understand customer needs and align AI initiatives with business goals, ensuring technology solutions add maximum value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research initiatives focusing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automation, seeking to incorporate these advancements into existing projects for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end-to-end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deployment and scaling of AI models, significantly improving operational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thought leadership initiatives within the blockchain and AI community, sharing insights and advancements through presentations at industry conferences and webinars.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enhancing team dynamics by promoting transparent communication, fostering collaboration, and maintaining a focus on mutual goals and objectives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intuitive dashboards and reporting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to present insights derived from AI models clearly and compellingly.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the research and development processes by advocating for a culture of experimentation, allowing for rapid iterations and improvements on AI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handling of data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that improved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data collection, enhancing the capabilities of applications built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advancing overall project deliverables in line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agile teams to implement innovative solutions using components from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 stack, ensuring alignment with business requirements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end-to-end software development life cycle, focusing on both server-side processing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client-side rendering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user interactions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by applying statistical methods and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which enabled teams to derive insights and inform business strategies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a strategic approach to ensure minimal disruption while enhancing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gather requirements and provide actionable recommendations based on prototype evaluations, ensuring high user satisfaction and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maintainable code by applying industry best practices,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unit testing, and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improve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cutting-edge technologies in AI and blockchain, conducting feasibility studies that resulted in the early adoption of novel solutions within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the technical team and business leaders, facilitating communication flow and ensuring technology implementation aligned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and coaching to junior team members, enhancing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development practices, fostering a collaborative and innovative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integrating feedback from user testing and quality assurance processes, refining applications to meet evolving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