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professional with 11 years of experience in software development. Specialized in designing and deploying AI solutions, particularly in Generative AI, with a proven track record of delivering high-quality applications. Adept at collaborating with cross-functional teams to translate complex business needs into effective AI-driven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R,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MLflow, Apache Spark,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Amazon SageMaker,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LangGraph, OpenAI API, Hugging Face, GitHub Copilot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AI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enabling clients to implement advanced features and drive digital transformation throughout their organizations in a client-centric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unique problems, clearly articulating technical requirements and proposing comprehensive solutions that resonate with their business goals and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production-quality code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systems, enabling seamless deployments to the cloud and ensuring robust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specialists and cloud architects, enhancing the development process by leveraging Infrastructure as Code practices to manage and deploy applications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consultations with stakeholders, actively driving alignment on technical directions and project milestones, ensuring all parties were informed and engaged throughout project lifecycles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fine-tune models, significantly improving model outputs and enhancing overall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stance towards learning and adapting to emerging trends in AI, integrating new methodologies and technologies into ongoing projects to maintain cutting-edge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business development process by drafting detailed proposals and scoping engagements that accurately outline project opportunities and potential solutions for prospective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the efficiency and adaptability of AI systems deployed in production environments, fostering innovative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dynamics by providing mentoring and knowledge-sharing sessions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thereby enabling peers to advance their skills and capabilities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hands-on engineering tasks, ensuring code quality and application performance through meticulous testing, reviewing, and continuous improvement methodologies in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cross-disciplinary collaboration, working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engineers to deliver fully integrated, end-to-end AI solutions that result in fulfilling user expectations satisfactorily.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evaluation frameworks for monitoring and observability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outputs, allowing for continuous assessment and adjustment of deployed models to maintain their efficacy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marketing and sales initiatives with a focus on AI capabilities, helping to articulate the value propositions of the company’s offerings in targeted engagements and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usage of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collaboration and enhanced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integrated AI/ML solutions supporting directory services, resulting in streamlined user experiences and enhanced organizational efficiency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of machine learning models across various production environments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define requirements, translating abstract business concepts into actionable AI-based functionality that addressed client needs systematically.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machine learning applications, thus enhancing their scalability and maintainability within cloud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development of new AI projects that utilized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innovation and continuous improvement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project outcomes to technical and non-technical stakeholders, ensuring alignment and fostering understanding of project scopes and impact across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functional and non-functional testing of AI applications, focusing on performance optimizations and integrations, significantly contributing to product launches meeting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into both AI and non-AI projects, ensuring efficient data retrieval and storage solutions that powered various analytical applications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ongoing enhancement of applications by utilizing tools for CI/CD processes, thereby streamlining software updates and ensuring consistent delivery of quality features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machine learning frameworks' user communities, staying informed about the latest advancements and contributing to open-source initiatives whenever feasible to enhance personal and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observation strategies for deployed models, ensuring their performance and reliability could be consistently monitored and improved over time, preventing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exchange sessions with junior engineers and peers, accelerating skill development and encouraging best practices within the engineering team for AI-based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