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AI Software Developer with 11 years of experience in software development, specializing in AI and ML applications. Proven track record in designing and deploying advanced AI models and full-stack development to enhance organizational performance. Skilled in mentoring and collaborating to achieve innovative software solutions across a diverse tech stack.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C#, JavaScript, SQL,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TensorFlow, PyTorch, Keras, scikit-learn, .NET Core, React, Vue.js,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Serverless,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NoSQL, MongoDB, PostgreSQL,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Azure DevOps, Git, Jira, CI/CD, Ansible, TeamCity,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pytest, Selenium, Postman, Mockito, Jest, Enzyme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AI features in collaboration with cross-functional teams, enhancing user experience through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increasing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machine learning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predictive analytics and anomaly detection to bolster cybersecurity efforts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the existing SaaS platform to improve scalability of the deployed AI solutions, thus facilitating streamlined continuous deployment and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mentoring sessions for junior developers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ensure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 team productivity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deployment strategies for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cost-effective measures that align with current environmental considerations and organizational standards for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to sprint planning, retrospectives and showcasing enhancements, thus improving overall project management and team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APIs to facilitate seamless interaction between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interfaces, employing cutting-edge technologies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effective monitoring and evaluation of model performance, making necessary adjustments to enhance the functionality of ML integrations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design of system components and service-oriented architecture to ensure scalable workflows that handle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transactions within organizational frameworks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specifications and documentation to outline processes associated with AI feature updates and implementation across teams, fostering clarity and understanding among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with various departments to define project goals and streamline software production schedules focused on scaling AI technologies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 functionalities by implementing unit testing and integration testing methodologies ensuring a stable, bug-free deployment of the application into production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third-party products and libraries to determine their compatibility with existing solutions, promoting a culture of innovation and efficiency within technological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Merged security consideration into all phases of development, particularly in AI, ensuring all outputs meet compliance and governance while addressing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making distinct contributions to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which utilized industrial standards for effective AI model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software solutions through collaboration in dynamic Agile teams, contributing to high-impact projects surrounding web and mobile applications in a progressive technology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SaaS applications with a focus on both front-end and back-end solutions,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and user-friendly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development workflows and promoted continuous integration and delivery, drastically shortening time-to-market for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reviews of application code to ensure adherence to industry best practices and internal coding standards, fostering a collaborative environment for developers to thrive 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integration of RESTful APIs and third-party services, ensuring seamless interaction between different components of the application while providing an engaging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data security initiatives within software solutions,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that upheld user privacy and strengthened overall system reliability and protection against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aspiring software engineers, leading workshops aimed at enhancing coding skills while emphasizing the importance of cloud technologies in developing modern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 suites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control through rigorous testing methodologies prior to deployment of various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focused on aligning technological advancements with organizational goals, advocating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applications within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into the performance monitoring of applications using analytic tools and metrics, improving performance sustainably, and enhancing system uptime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consideration for accessibility standards into all projects, ensuring all software solutions catered to diverse user bases while aligning with organizational policies for inclusivity.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introduced new libraries and tools to improve development processes, particularly in relation to AI deployments, leading to heightened efficiency and reduced redundancies.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