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diverse experience in developing web and mobile applications focusing on AI-powered solutions. Expert in building high-performance applications utilizing LLMs, and proficient in collaborating across teams to integrate AI effectively into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Elixir, JavaScript, TypeScript,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Flask, Django, Vue.js, Node.js,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Natural Language Processing, Machine Learning, Data Analysis,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AI-driven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interaction and order processing streams, improving customer satisfaction and operational efficiency throughout the entire support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the product vision, ensuring that AI integration met customer needs while building scalable applications suitable for high 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new AI technologies into existing platforms, driving strategy that shaped Prokeep's evolving vision for intelligent order automation in the distribution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assessments and evaluations of various AI frameworks and technology stacks, ensuring that solutions were robust, reliable, and tailored to the unique needs of distributor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significant internal tooling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ecosystem where features could be tested and iterated upon efficiently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key opportunities within user workflows for AI enhancement, working closely with leadership, product, and engineering teams to deliver effective solutions that drive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testing frameworks for AI functionalities, focusing on metrics of quality, performance, and reliability, while also overseeing the entire evaluation process for new AI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regarding AI capabilities, ensuring a widespread understanding of potential uses and operational standards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extraction and integration processes with our Data Engineer, ensuring seamless data flow necessary for robust AI feature deployment and systemic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data-driven decisions, focusing on user feedback that continuously informed the evolution of AI solutions for maximum impact on customer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core product development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customer-facing applications that enhanced user engagement and order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close integration with backend services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API performance and supporting scalable, robust web applications tailored for App users themselves.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for deploying machine learning models, enhancing the overall capability of applications to handle data-driven insights seamlessly and expediently while meeting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 and design consistency across different teams, fostering collaboration and creating a unified approach to solving problems encountered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incorporating user stories and feedback into continuous iterations of product enhancements, aligning closely with the company’s rapid development cycle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