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Software Engineer with over 11 years of experience in software development, focusing on web and mobile applications. Proven ability to prototype innovative AI solutions while fostering collaboration and driving product direction.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 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ML Technologies:</w:t>
      </w:r>
      <w:r w:rsidRPr="009C6822">
        <w:rPr>
          <w:rFonts w:ascii="Roboto Light" w:eastAsia="Roboto Light" w:hAnsi="Roboto Light" w:cs="Roboto Light"/>
          <w:sz w:val="20"/>
          <w:szCs w:val="20"/>
        </w:rPr>
        <w:t xml:space="preserve"> TensorFlow, PyTorch, Keras, scikit-learn, OpenAI API, Hugging Face Transformers,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 and Tools:</w:t>
      </w:r>
      <w:r w:rsidRPr="009C6822">
        <w:rPr>
          <w:rFonts w:ascii="Roboto Light" w:eastAsia="Roboto Light" w:hAnsi="Roboto Light" w:cs="Roboto Light"/>
          <w:sz w:val="20"/>
          <w:szCs w:val="20"/>
        </w:rPr>
        <w:t xml:space="preserve"> React, Node.js, Express, Django, Flask,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API Services:</w:t>
      </w:r>
      <w:r w:rsidRPr="009C6822">
        <w:rPr>
          <w:rFonts w:ascii="Roboto Light" w:eastAsia="Roboto Light" w:hAnsi="Roboto Light" w:cs="Roboto Light"/>
          <w:sz w:val="20"/>
          <w:szCs w:val="20"/>
        </w:rPr>
        <w:t xml:space="preserve"> AWS, Google Cloud Platform, Azure, Kubernetes, Docker, FastAPI,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MySQL, Cassandra, Elasticsearch, Neo4j</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Rapidly prototyped AI-driven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ensure startup-scalar performance, serving as a pivotal resource with extensive knowledge in ingraining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for high-impact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experimental build cycles focused on hypothesis-driven development, transforming ideas into working prototypes that aligned closely with product architecture and future AI-driven strategies for optimal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translating innovative prototypes into viable features through continuous feedback loops, thus ensuring alignment with customer needs and product scalability in challenging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engineering problems with creative solutions, employing design thinking principles and rapid iteration cycles to foster a culture of innovation and agility across all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proactive sharing of learnings and coding artifacts, significantly enhancing team-wide innovation while enhancing code quality and consistency through established engineering best practices and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state-of-the-art frameworks to implement real-time audio processing, effectively developing prototypes that showcased new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within our integrated product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elucidate technical constraints and opportunities, ensuring the development cycle was seamlessly integrated with broader organizational goals, fostering a high-trust environment through consistent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fundamental role in aligning prototypes with existing architecture, establishing best practices and ensuring that new features were effectively integrated into production systems with minimal disruption.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experimentation with emerging technologies, influencing the direction of AI infrastructure and generating actionable insights through rigorous testing and feedback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systematic approach to model evaluation and fine-tuning, leveraging cutting-edge libraries to enhance the performance and capabilities of prototype systems, affirming a commitment to excellence in AI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experimental culture that embraced risk-taking and learned from failures, consequently increasing the speed and agility of the engineering organization, while maintaining a high standard for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reviewed and updated coding standards and documentation as part of the software development lifecycle, improving team onboarding processes and ensuring a high level of consistency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for team members focused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best practices in AI development, fostering an environment of continuous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feedback from customer interactions and usability testing into the development process for prototypes, ensuring alignment between technical capabilities and user needs became paramount in execution formulas.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exploration of new technologies and frameworks that could enhance product offerings, significantly contributing to the evolution of the organization’s approach to AI deployment and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developed innovative software solutions in various settings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real-time data processing and enhancing user experiences across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engineers and product managers in a fast-paced startup environment to create scalable solutions, consistently pursuing improvements in both features and performance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high-level architecture for multiple AI-related products, focusing on extensibility and efficiency while ensuring compliance with organizational goals and data handling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capabilities by researching and integrating the latest technologies and techniques within the AI landscape across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promoted best practices in coding standards, version control, and deployment processes to improve team productivity and product reliability while minimizing rollout complications.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powerful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the seamless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services for end-users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multi-tier applications with comprehensive analytics provisions, contributing significantly to product insights through a data-driven approach that combined engineering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maintaining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high availability and performance standards were consistently met through innovative engineering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Disconnected from legacy methodologies, embraced a forward-thinking mindset that championed experimentation, allowing team members to pivot swiftly when facing rapidly changing product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discussions around innovative technologies, where I actively encouraged knowledge sharing, resulting in enhanced team synergies and a collaborative atmosphere that propelled project momentum.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and methodologies to ensure that software deployments were reliable and met quality standards, paving the way for long-term product success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open-source community, contributing enhancements and staying updated with evolving standards, fostering a spirit of collaboration that extended beyond company borders.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