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AI Developer/Engineer with 11 years of experience in software development, focused on delivering cutting-edge AI and machine learning solutions. Proficient in designing scalable applications and optimizing operational workflows using modern technologies like Java, AWS, and AI/ML frameworks. Strong problem-solving and communication skills, with a keen ability to collaborate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Streamlit, Spring Boot, TensorFlow, PyTorch, LangChain, LlamaIndex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Amazon Aurora, RDS PostgreSQL, Snowflake Cortex, Amazon Q,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Infrastructure as Code, Machine Learning Pipelines, ETL Tools, Apache Airflow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PyTest, Terraform,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address complex business challenges at iVision, enabling improved decision-making processes across diverse operational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prototype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proofs of concept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generative AI, enhancing the user experience of internal applications by incorporating cutting-edge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architectures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cost, thereby ensuring high availability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business requirements into clear technical specifications, developing user stories and acceptance criteria to facilitate effective communication between technical teams and stakeholders during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delivery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efforts with security teams to ensure compliance and risk management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documenting system requirements, workflows, and processes to uphold best practices in data security and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both prediction accuracy and computational efficiency through comprehensive testing and continuous monitoring of deployed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knowledge-sharing environment and enhancing team competencies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real-time analytics and reporting, improving decision-making based on actionable insights derived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behaviors.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architectural discussions, contributing to the evolution of the firm’s technology practices through advocacy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collaborative development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AI processes and workflows to facilitate knowledge transfer across teams and streamline future projects, enhancing the onboarding experience for new technical staff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models that adequately meet the project demands and user requirements while adhering to strict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the deployment of AI solutions and improving interaction with other internal tools, thereby enhancing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data engineers to ensure integrity and high quality of data sources feeding into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thus positioning the organization as a leader in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client teams, gathering feedback and iterating on solutions to ensure the final products align with organizational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ensuring optimal performance and security through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sprint planning and retrospectives to discuss project status and strategically align deliverables with business objectives and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client-side applications and backend services,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 functionality and improving overall API usability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architecture, enabling dynamic growth and development flexibility for various application components in line with user demands and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evaluate emerging technologies and frameworks, guiding the team in adopting relevant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organizational capabilities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and led technical workshops aimed at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and best practices, specifically targeting applications in commercial environments, driving innovative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optimize application performance, utilizing profiling tools and monitoring solutions to identify bottlenecks and suggesting architectural improvements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user-centric applications,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continuously iterate on product features based on user feedback and testing results to align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ensuring integration of BI and analytics components into applications, supporting informed decision-making through enhanced data visualization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code quality and provided feedback during design reviews, cultivating a culture of excellence and adherence to coding standards across the development group whilst maintaining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software development life cycles, promoting skill development and instilling best practices in project management and engineering disciplines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system performance and end-user feedback post-deployment, utilizing insights to inform future iterations and improvements of software which ultimately contributed to enhanced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