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AI Consultant with over 11 years in software development, focused on delivering cutting-edge AI solutions and data integration. Proven expertise in SQL, Python, data visualization, and software implementation. Excellent in client collaboration and technical communication, enhancing business strategies through innovative AI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SQL, JavaScript, R,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BI, Tableau, Qlik Sense, Microsoft Excel, OneStream, Looker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Natural Language Processing, Machine Learning Models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Microservices, Agile Methodologies, Scrum, DevOps, Continuous Integration/Delivery (CI/CD)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Platform, Docker,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GitHub, Visual Studio, Eclipse, Anaconda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derive and define their business objectives, leading to innovative AI strategy proposals that align technical solutions with overarching roadmap objectives to elevate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complex datasets into client’s business processes, supporting real-time analytics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presentations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OneStream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functionalities, acting as Subject Matter Expert for client teams and stakeholders, enhancing understanding of AI solutions and their business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sales and marketing to craft compelling demos that highlight the strengths of AI solutions, thereby increasing customer interest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on AI project frameworks, ensuring clarity and consistency across project stages and fostering knowledge sharing among team members involved in AI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client needs and shifting priorities, showcasing strong organizational skills to manage multiple projects efficiently under tight deadlines and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product enhancements through constructive feedback and insights from direct client interactions, driving greater alignment between product features and market needs in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adeptly in a remote setting, emphasizing communication and collaboration tools to ensure project transparency and alignment with industry standards and practices for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Interacted with various enterprise management systems, contributing to enhanced financial modeling capabilities by integrating AI solutions into existing infrastructures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lifecycles, ensuring data integrity, model accuracy, and alignment with client specifications through rigorous validation processes and iterative improvement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actionable insights through comprehensive data analysis,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storytelling, transforming complex data points into understandable and strategic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and team members on best practices in AI application development, knowledge sharing to elevate overall team performance and competency in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organizational change by introducing AI-driven solutions, contributing to a cultural shift towards data-driven decision-making processes within the organization for enhanced agility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quarterly reviews to assess the impact of AI strategies, providing critical reporting and analysis to client leadership teams, thus securing ongoing partnerships and future contracts.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events as a thought leader, representing OneStream’s commitment to AI advancements and engaging in discussions on future trends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modular design and performance optimization to deliver reliable tech solutions in a competitive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diverse teams to manage full software development lifecycles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front-end modules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quality and performance of applications through meticulous unit testing and continuous integration practices, enhancing release cycles and minimizing downtimes through deeper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Invested time in mentoring junior developers by sharing insights about best practices in code maintainability,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agile project management methodologies for cohesive team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SQL functionalities to develop complex queries and optimize database interactions, thereby enhancing data retrieval speeds and overall application efficiency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scalable applications, enabling better resource allocation and server management for high-demand scenarios and improving uptime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extensively to gather and analyze business requirements, ensuring development efforts align with client goals while maintaining flexibility to adapt to changing priorities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quality assurance teams to refine testing processes, contributing to system-wide improvements in deployment methodologies and reducing post-launch defect rates by adapting iterative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focusing on microservice-based designs to streamline application scaling and maintainability, resulting in enhanced performance across various platforms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architectures and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cross-team visibility and adherence to organizational best practices in software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infuse intelligent automation into legacy applications, driving efficiencies within operational processes and supporting strategic financial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sessions with technical staff, integrating feedback from end users into subsequent application updates and ensuring successful system adaptations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