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specializing in full cycle software development, particularly in web and mobile applications. Proven expertise in .NET 6, Web API, React, and cross-functional collaboration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SQL, HTML, CSS, Python, TypeScript,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.NET MVC, LINQ, React, Entity Framework, ASP.NET, RESTful APIs,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Azure DevOps, Git, Docker, Kubernetes, JIRA,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Cloud, AWS, CloudFormation, CI/CD, Azure Functions, App Services, Blob Storage, API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Architecture:</w:t>
      </w:r>
      <w:r w:rsidRPr="009C6822">
        <w:rPr>
          <w:rFonts w:ascii="Roboto Light" w:eastAsia="Roboto Light" w:hAnsi="Roboto Light" w:cs="Roboto Light"/>
          <w:sz w:val="20"/>
          <w:szCs w:val="20"/>
        </w:rPr>
        <w:t xml:space="preserve"> Microservices, Middleware, SOA, Event-Driven Design, Software Security, Performance Optimization, Scalable Systems,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solutions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user experience through thoughtful architecture and clean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assess proposed designs for feasibility, influencing the final interface development while ensuring technical soundness.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technical discussions, fostering a culture of quality and excellence within the engineering team focused on delivering robust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functional and non-functional requirements into well-tested, maintainable, and secure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database interaction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technical documentation for software components, project strategies, and best programming practices to support future development and compliance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Agile methodologies in a cross-functional team setting, actively participating in sprint planning, analysis, and retrospectives to optimize workflow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Web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front-end applications and back-end services ensuring data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technical debts and architectural flaws, strategizing resolutions to enhance system scalability, security, and performance across the application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fostering their professional growth and technical acumen in both back-end and front-end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to ensure seamless deployment and scalability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visibility into application health and performance metrics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effective communication among stakeholders to identify technical risks and project blockers, ensuring alignment and timely delivery of software features and bug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code reliability and maintainability through automated testing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open-source software solutions to expedite project development while adhering to best practices in code quality and software security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with technical expertise, providing insights into scope changes, technical limitations, and product improvements for enhanced stakeholder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as part of a cross-functional team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and ensuring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development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gather and refine user requirements, translating business needs into technical specifications while improving the functionality and design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components and front-end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efficiency in the development workflow by standardizing design and interaction patterns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access performance and reliability through effective database design and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ORM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and delivery pipeline setup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deployment processes and reduced integration risks in code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related to cloud service utilization, successfully defining best-fit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reliability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middleware solutions that facilitated communication between disparate systems, driving efficiency in data exchange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user acceptance testing (UAT) by providing technical insights and troubleshooting application discrepancies, improving alignment with user expectations and reducing feedback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tuning strategies and security-driven coding practices to optimize application response times and adhere to industry compliance and safety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bug fixes, ensuring timely updates and maintenance efforts that minimized downtime and maximized user satisfaction across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through regular tech talks and workshops aimed at elevating team capabilities in emerging technologies and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version control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and maintain a clean, collaborative, and auditable development process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