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software development, specializing in low-latency systems, trading applications, and algorithmic trading solutions. Proficient in Rust, C++, and modern development practices fostering high performance and stability in trading infrastructures.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C++, Python, JavaScript, Go, TypeScript, Scala, Solidity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Actix, Rocket, TensorFlow, Keras, pandas, NumPy,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gRPC, Protobuf, FIX Protocol, RESTful APIs, GraphQL, WebSockets, MQTT, ZeroMQ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Trading &amp; Algorithms: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Quantitative Analysis, Market Making, High-Frequency Trading, Options Trading, Order Execution, Risk Management, Liquidity Provisioning, Trading Algorithms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Git, GitLab, Terraform, AWS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low-latency options trading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dynamic adaptability to market fluctuations while collaborating with traders on strategic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quantitative analysts, traders, and engineering teams to refine algorithmic trading strategies, integrating advanced statistical methods and machine learning techniques for optimal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improved critical trading infrastructure with a focus on system performance and reliability, embracing DevOps practices to facilitate continuous integration and continuous deployment (CI/CD).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and scalable trading solutions,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ensuring rapid execution and response times while handling thousands of requests per second.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enhanced exchange connectivity by implementing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improving the execution speeds of trades and liquidity provision on multiple exchanges.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functional and component testing of trading components using automated testing frameworks, ensuring code quality and stability in production environments while adhering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drive project deliverables, fostering team collaboration and iterative development, which led to more responsive adaptations to client needs and market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addressed potential performance bottlenecks, demonstrating ownership and reliability in my work through meticulous code reviews and performance optimization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detailed documentation for trading systems and software architecture, facilitating knowledge sharing and onboarding of new team members in a fully remote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research of financial metrics and market trends, enhancing the predictive capabilities of trading algorithms and reinforcing foundational trading strategies against regional market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team sprints and retrospectives, enhancing operational diligence and refining team processes while adjusting to evolving project requirements and technology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establishing policies for code quality and best practices, mentoring junior developers, and fostering a sense of initiative and problem-solving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in production, streamlining deployment processes and ensuring high availability of trading systems across multiple geographical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to align development efforts with business objectives, reinforcing the operational importance of technology in driving trading initiatives and enhancing overall sales.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monitoring through the integration of logging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actionable insights and alerts for trading infrastructure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algorithmic trading solutions at scale,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detailed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high-frequency trading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to enhance execution efficiency in competitive market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system architecture assessments to ensure maintainability and performance, aligning with industry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and tools to automate trading processes, ensuring timely execution and assessment of trading strategies, significantly improving operational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quants to analyze data sets and develop statistical models that inform trading strategies, contributing technical expertise to align product offerings with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to enhance the deployment pipeline and ensure reliable, scalable trading applications available for quick market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establishing team objectives and key results to measure performance and drive strategic priorities in alignment with the company's ambitions in the digital asset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complex third-party trading APIs into the existing architecture, ensuring seamless data flow and enhancing the capability for algorithm-driven trading in real-time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adaptable mindset when exploring emerging technologies that could substitute or enhance existing frameworks, demonstrating curiosity and a proactive attitude towards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test plans and executed quality assurance procedures for new features release, guiding teams to uphold high-quality standards in the software release cycle, thereby decreasing bug resolution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onboarding sessions for new hires, helping them acclimatize to the trading environment and the specific technical tools used in the day-to-day operations of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performance metrics regularly to ensure adherence to industry standards, identifying regions for enhancement and feeding them back into the team development cycles, boosting overall team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led a project focused on enhancing connectivity for trading platforms,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maximize execution speed and operational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