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web and mobile applications. Solid expertise in Robotics Process Automation (RPA) leveraging UiPath, Python, and Agile methodologies for government projects. Committed to delivering innovative automation solutions while mentoring junior developers and analyzing processes to maximize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 Java,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RPA Tools:</w:t>
      </w:r>
      <w:r w:rsidRPr="009C6822">
        <w:rPr>
          <w:rFonts w:ascii="Roboto Light" w:eastAsia="Roboto Light" w:hAnsi="Roboto Light" w:cs="Roboto Light"/>
          <w:sz w:val="20"/>
          <w:szCs w:val="20"/>
        </w:rPr>
        <w:t xml:space="preserve"> UiPath, Blue Prism, Automation Anywhere, Kofax, WorkFusion, OpenSpan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Version Control:</w:t>
      </w:r>
      <w:r w:rsidRPr="009C6822">
        <w:rPr>
          <w:rFonts w:ascii="Roboto Light" w:eastAsia="Roboto Light" w:hAnsi="Roboto Light" w:cs="Roboto Light"/>
          <w:sz w:val="20"/>
          <w:szCs w:val="20"/>
        </w:rPr>
        <w:t xml:space="preserve"> Git, GitHub, Azure DevOps, Jenkins, Travis CI,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Methodologies:</w:t>
      </w:r>
      <w:r w:rsidRPr="009C6822">
        <w:rPr>
          <w:rFonts w:ascii="Roboto Light" w:eastAsia="Roboto Light" w:hAnsi="Roboto Light" w:cs="Roboto Light"/>
          <w:sz w:val="20"/>
          <w:szCs w:val="20"/>
        </w:rPr>
        <w:t xml:space="preserve"> Scrum, Kanban, Extreme Programming (XP), Lean, Agile Coaching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Web Technologies:</w:t>
      </w:r>
      <w:r w:rsidRPr="009C6822">
        <w:rPr>
          <w:rFonts w:ascii="Roboto Light" w:eastAsia="Roboto Light" w:hAnsi="Roboto Light" w:cs="Roboto Light"/>
          <w:sz w:val="20"/>
          <w:szCs w:val="20"/>
        </w:rPr>
        <w:t xml:space="preserve"> AWS, Azure, Google Cloud Platform, REST APIs,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Oracle DB,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operational workflows across multiple government projects while mentoring junior developers to enhance their skills and technical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advanced features, significantly improving process efficiencies and delivering quality solutions tailored to stakeholder requirements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documented business processes, identifying automation opportunities and crafting detailed process models to streamline operations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in technology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engaging in regular sprint planning, reviews, and retrospectives to ensure project alignment and adherence to timelines while promoting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knowledge sharing that improved team proficiency in delivering automation solutions within lifecycle management frameworks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custom activities and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UiPath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extend platform capabilities, improving the functionality and user experience of robotic process automations deployed across different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and tools to internal teams, reinforcing the importance of automation technology in enhancing operational efficiencies in a government-focused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deployed optimizations for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utilizing metrics and KPIs to evaluate performance improvements and ensure best practices in various business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code versioning and collaborative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processes, and enabling efficient team collaboration to maintain consistent code quality and project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automation tasks that integrated external services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expanding the capabilities of automated processes across various domains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engineers and product managers to investigate issues, deploying effective troubleshooting techniques that resolved problems swiftly, maintained service level agreements, and ensured seamless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testing scenarios to validate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ensuring robust performance and compliance with established standards in a changing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discuss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roadmaps and deliverables, effectively communicating project plans and technical requirements to facilitate alignment between technology and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systems, ensuring comprehensive records were available for audit and compliance purposes, supporting the governance of automated solutions throughout their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 standards and governance protocols in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enhancing compliance and security aspects while ensuring operational excellence in government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delivering seamless experiences aligned with client requirements while also maintaining functional integrity of the application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drive software development life cycles, ensuring timely delivery of features while adapting to evolving project requirements through constant communication and collaboration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support various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integration with front-end components and third-party services while observing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pair programming sessions to ensure quality standards were met, providing constructive feedback focused on code optimization and maintainability within the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towards building continuous integration and deployment pipelines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processes, enhancing productivity and system reliability in a collaborative development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relational databases and SQL queries, optimizing performance and ensuring scalability while maintaining integrity and availability of data required for business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modern platforms by refactoring existing codebases and enhancing application architecture that promotes scalability and improved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new tools and technologies to ensure that team members were up-to-date with the latest trends and practices in software development and deployment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requirements, translating business needs into technical specifications and system designs that align with both functional and non-functional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third-party integrations with existing applications, ensuring cohesive functionality and optimal performance, while adhering to project timelines and deliverables in collaborative work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for code hygiene and documentation, ensuring all code was well-commented and adheres to development standards set forth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architectural decisions for scalable solutions that balanced performance with maintainability, leveraging industry best practices in designing robust software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