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innovative Senior Full-Stack Developer with 11 years of experience in software development, specializing in web and mobile applications. Proficient in JavaScript, HTML, CSS, and emerging frameworks like SVELTE. Experienced in building responsive applications using Node.js, React, and MongoDB with a focus on collaboration and problem-solving. Passionate about crafting high-quality, user-centric web applications that align with modern design principles.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HTML, CSS, TypeScript, Python,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Angular, Vue.js, SVELTE, Express.js, Nest.js,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MySQL, PostgreSQL, SQLite,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Node.js, Git, Docker, Kubernetes, Webpack, Jest, Mocha,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Azure, Jenkins, Travis CI,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Analytics:</w:t>
      </w:r>
      <w:r w:rsidRPr="009C6822">
        <w:rPr>
          <w:rFonts w:ascii="Roboto Light" w:eastAsia="Roboto Light" w:hAnsi="Roboto Light" w:cs="Roboto Light"/>
          <w:sz w:val="20"/>
          <w:szCs w:val="20"/>
        </w:rPr>
        <w:t xml:space="preserve"> Figma, Adobe XD, Google Analytics, Responsive Design, UI/UX Principles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innovative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SVELTE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Next Gen Self-Serve Studio 4 product functionality and enhancing user experience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production systems, ensuring performance optimization and smooth delivery of advanced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responsive design principles ensuring cross-platform compatibility, resulting in a robust, scalable application architecture that meets diverse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improving code quality by adopting a comprehensive approach to testing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functionality and stability in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pushed technology boundaries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productivity in large-scale applications, providing structure and minimizing runtime errors during development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of emerging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explorations into optimizing data fetch strategies for dynamic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team practices, including daily stand-ups and retrospectives, to ensure transparency and align team goals while fostering a collaborative environment for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System Management tools within the asset management area, integrating advanced functionalities that empowered end-users and streamlined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coding standards, software design principles, and best practices for effective collaboration and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engagement by applying UI/UX designs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user-centric navigation and interactivity across different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debugging processes identifying bottlenecks using industry-standard tools, leading to optimized application flow and reduced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web applications to protect sensitive user data, ensuring compliance with data protection regulations and safeguarding our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alignment between product requirements and technical implementation, ensuring accurate tracking of milestones and delivering high-quality, reliable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code reviews to elevate team standards, fostering a culture of excellence and enhancing team capabilities through constructive feedback and shared knowledge.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effectively, extending application functionalities while ensuring seamless user experiences and maintaining performance integrity.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software solutions leveraging core methodologies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 variety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high-performance user-facing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modern software practices including Continuous Integration/Continuous Deployment (CI/CD) methodologies improving the quality and frequency of deliveries to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large scale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rendering processes to enhance load times and improve end-user satisfaction, ensuring alignment with product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database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retrieval speeds and supporting complex queries for enterprise-level applications contributing to service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that embodied Agile principles, maintaining flexibility and adaptability critical to managing changing project requirements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design teams to implement feedback loops ensuring alignment between user needs and technical implementation to enhance product-market fit.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application deployment processes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rapid scaling and reliability of web applications across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Achieved significant enhancements in application performance through proactive monitoring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analyze user interactions and optimize features accordingly.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feedback and aligned development efforts, ensuring that delivered products exceed customer expectations and improve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feature development lifecycle, from brainstorming sessions to market readiness, focusing on delivering high-impact, user-friendly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code maintainability initiatives by enforcing coding standards, reducing technical debt, and ensuring substantial readability through comprehensive documentation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rigorous cross-browser testing to ensure consistent user experiences across various platforms, achieving seamless compatibility in application functionality.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