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specializing in web and mobile applications. Proven expertise in leading agile projects and improving software quality through best practices and effective collaboration. Exceptional communication skills, with a deep understanding of customer empathy and engineering excellence, enabling me to deliver user-centric solutions that resonate with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Redux, React Native, Expo,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Web Services:</w:t>
      </w:r>
      <w:r w:rsidRPr="009C6822">
        <w:rPr>
          <w:rFonts w:ascii="Roboto Light" w:eastAsia="Roboto Light" w:hAnsi="Roboto Light" w:cs="Roboto Light"/>
          <w:sz w:val="20"/>
          <w:szCs w:val="20"/>
        </w:rPr>
        <w:t xml:space="preserve"> REST, GraphQL, SOAP, JSON, API Security, Swagger, Postman,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MongoDB, SQLite, NoSQL, Bitbucket, Jenkins,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SDLC, TDD, CI/CD, Version Control, Technical Documentation,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to enhance system performance while actively participating in code reviews to foster a collaborative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tests and implemented end-to-end testing procedures for complex features, ensuring delivery of high-quality software that meets acceptance criteria for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while mentoring junior developers to enhance team productivity and knowledge sharing in software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and back-end applications, thereby improving overall system integration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scalable software solutions, demonstrating strong customer empathy and an owner’s mindset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the deployment process and enabling consistent development and production environments across team members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setting up automated testing pipelines to ensure rapid delivery of high-quality features while reducing manual intervention and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feedback to iterate on product design, utilizing insights to prioritize development efforts and enhance user engagement through refined software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debugged production issues, providing timely resolutions and documenting processes to assist team members in similar scenarios and ensuring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 analysis on application changes, proactively identifying potential challenges or improvements to support user needs and maintain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design specifications that facilitate knowledge transfer and enhance the understanding of application architecture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coding through regular knowledge-sharing sessions, focusing on performance optimization techniques and design patterns relevant to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team dynamics through collaboration, encouraging open communication and a sense of shared goals that promote a sustainable work culture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new technologies and trends in software development, advocating for innovation and embracing opportunities that align with the company's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work environment by actively listening to diverse perspectives and demonstrating respect for team ideas, ultimately enhancing creativity in project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software architecture that aligns with evolving market demands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features in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interaction through responsive design and robust back-end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prioritize feature development based on customer feedback, demonstrating a deep commitment to delivering value through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efficient data models, optimizing queries and processes to ensure retrieval speed and accuracy that meet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ensure code quality and adherence to best practices, fostering a culture of excellence among peer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effectively communicating development updates and challenges while aligning team objectives to meet project goals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functionalities, thereby improving product offerings and customer satisfaction by delivering comprehensive solutions to clients'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efficiency of deployment cycles and reduced system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facilitating knowledge transfer and skill development within the team, while actively improving team collaboration and cohesiveness.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including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maintain high reliability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optimization of application performance through profiling and continuous monitoring, applying findings to make informed decisions regarding technical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continuous learning culture within the engineering department by organizing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relevant to the financial services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