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React and JavaScript for high-quality web and mobile applications. Proven ability to work independently and collaboratively, equipped with a strong technical toolkit for delivering robust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HTML5, CSS3, TypeScript, Redux, Next.js,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MongoDB, PostgreSQL, Firebase, GraphQL,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Jest, Mocha, ESLint, Babel,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Tailwind CSS, Bootstrap, Material-UI, Ant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AWS, Azure, Heroku,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application performance and user experience while collaborating closely with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components, improving data retrieval processes, and enhancing scalability of the applications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interface with advanced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querying, thereby reducing load times and optimizing client-server communication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including sprint planning and stand-ups, fostering cross-functional collaboration that led to timely delivery of high-quality features while minimizing bottlenecks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CI/CD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while maintaining a focus on code quality, improving the overall development workflow and reducing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for mobile applications, adapting UI/UX principles to surpass user expectations and optimizing access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that reinforced best practices in the engineering team and enhanced code quality while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into best methodologies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 development and improving overall team productivity and efficiency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experience by leveraging responsive design principles and ensuring cross-browser compatibility, delivering a polished product that meets stringent quality standards, resulting in positive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and usability testing sessions, gathering insights that informed iterative design adjustments which significantly improved user engagement metrics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specifications and project statuses, ensuring seamless transitions between team members and preserving critical knowledge within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end-to-end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test coverage and reliability of components while proactively identifying and resolving defects in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systems that encapsulated reusable components, greatly enhancing consistency in user interfaces across multiple applications while improving efficiency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state effectively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sophisticated state management that catered to dynamic interactions within various components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code optimization for both frontend and backend systems, resulting in improved load times and responsiveness, ensuring better overall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assuming a lead role in backend development tasks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several stakeholder projects that received commendation for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Router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enhancing overall architectural structure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from requirements analysis to deployment and monitoring,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version control and deployment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multi-platform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more cohesive user experience across web and mobile platforms while maximizing code reusability and minimizing development effort.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and microservices into major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handling and routing flow drastically for complex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 by adopting modern ES6+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employing performance monitoring tools to track improvements and effectively manage system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developer workshops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such as hooks and context, promoting knowledge sharing and continuous improvement among team members, leading to enhanced overall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robustness of software solutions while actively promoting a testing-first mindset within the team to catch issues 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Carried out code review sessions that improved code quality significantly, focusing on adherence to industry standards and best practices while fostering team collaboration and collective ownership of codebase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to gather feedback, iterating on deployments based on performance data which led to higher user satisfaction and retention rates on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innovative designs using modern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web design techniques that substantially improved visual aesthetics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visualization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interactive data dashboards, empowering users with meaningful insights from data that drive their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