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RPA Developer with over 11 years of software development experience, specializing in automation solutions, particularly with Power Automate Desktop. Proven expertise in streamlining Finance operations, designing workflows, and collaborating with business units to improve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Power Automate Desktop, UiPath, Automation Anywhere, Blue Prism, Katalon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Languages:</w:t>
      </w:r>
      <w:r w:rsidRPr="009C6822">
        <w:rPr>
          <w:rFonts w:ascii="Roboto Light" w:eastAsia="Roboto Light" w:hAnsi="Roboto Light" w:cs="Roboto Light"/>
          <w:sz w:val="20"/>
          <w:szCs w:val="20"/>
        </w:rPr>
        <w:t xml:space="preserve"> JavaScript, VBScript, Python, PowerShell,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Technologies:</w:t>
      </w:r>
      <w:r w:rsidRPr="009C6822">
        <w:rPr>
          <w:rFonts w:ascii="Roboto Light" w:eastAsia="Roboto Light" w:hAnsi="Roboto Light" w:cs="Roboto Light"/>
          <w:sz w:val="20"/>
          <w:szCs w:val="20"/>
        </w:rPr>
        <w:t xml:space="preserve"> Microsoft Power Platform, Excel, SharePoint, Dataverse,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API, Webhooks, SQL Server, RESTful Services, OData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Debugging:</w:t>
      </w:r>
      <w:r w:rsidRPr="009C6822">
        <w:rPr>
          <w:rFonts w:ascii="Roboto Light" w:eastAsia="Roboto Light" w:hAnsi="Roboto Light" w:cs="Roboto Light"/>
          <w:sz w:val="20"/>
          <w:szCs w:val="20"/>
        </w:rPr>
        <w:t xml:space="preserve"> Postman, Selenium, Chrome DevTools, JIRA,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seamlessly with Finance teams to prioritize and gather requirements for automation opportunities, transforming manual processes into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 Desktop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increasing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end-to-end RPA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 Desktop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finance-related processes, ensuring reduction of manual tasks and contributing to a significant efficiency boost for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Process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enhanced the accuracy of finance transactions by creating reusable components and standardizing RPA design patterns for optimal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integrate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SharePoint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databases, enabling dynamic data captures and analysis workflows for finance-related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monitoring and maintenance of deployed RPA solutions, addressing exceptions quickly, optimizing workflows, and making enhancements to ensure continuous operational efficiency and governance standards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detailed technical processes, workflows, and user guides for all automated solutions, aiding in knowledge transfer and training efforts for citizen developers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software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comprehensive automation solutions that improved the response time and accuracy of finance-related inquiries and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with stakeholders, translating complex business needs into actionable automation strategies while ensuring that processes align with security and IT compliance protocols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and support to internal stakeholders, fostering a culture of innovation and encouraging citizen developers to engage in automation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 Desktop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the importance of compliance and data protection in automation, collaborating closely with IT and security teams to adhere to governance policies throughout the automation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enhancing documentation for automated processes, including technical designs and user guides, to facilitate smoother transitions and adoption across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 conjunction with automation solutions to generate meaningful insights from finance operations data, driving informed business decision-making at the executive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identifying recurring challenges within finance operations, leveraging insights to propose automation solutions that align with business objectives and enhance the service delivery model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repository of best practices for RPA development, offering resources for future projects and aligning with the organization’s commitment to continuous improvement and learning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and emerging technologies in automation to optimize existing workflows, ensuring that finance operations remain competitive and efficient.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applications in a collaborative team environment, utilizing industry-standard practices and agile methodologies to produce high-quality code and streamline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solutions to address complex operational workflows, emphasizing collaboration with cross-functional teams to understand requirements and deliver customized software solutions that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workflows to enable scalable and robust application development, leveraging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reduce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comprehensive testing strategies to validate application features, employing both manual and automated testing tools while continuously improving test cases based on project feedback and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software applications within the project, demonstrating expertise in both front-end and back-end development technologies to enhance user experience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collaborative programming sessions with team members, promoting best practices in code quality, efficiency, and maintainability in all software development projects and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both end-user and technical perspectives, ensuring that software applications were accompanied by clear guidance for implementation and usage by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technology stack evaluations and discussions to identify the best tools and frameworks for projects, ensuring alignment with team goals and the latest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employing agile methodologies to enhance team dynamics and streamline the development process by addressing bottlenecks and inefficiencies directly.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applications to ensure functionality met design specifications and user requirements, employing a range of tools to facilitate precise diagnostics and issue resolution across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demonstratable prototypes and MVP applications to explore new technologies and innovative features, gaining critical feedback from users to refine and enhance final product offerings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clearly to non-technical stakeholders, translating complex software functionalities into user-friendly terms that facilitate broader understanding and acceptance of developed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