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RF Systems Engineer with over 11 years of experience in systems integration, radar technology, and software development for web and mobile applications. Proficient in C++, Python, MATLAB, Linux, and designing robust RF systems. Adept at collaborating within cross-functional teams and embracing modern development processes to enhance product quality and team productivity.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MATLAB, Java, JavaScript,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Unix, Android, iOS, RTOS, VxWorks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Ansible, Visual Studio, Eclipse, PyCharm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Verification: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MATLAB, Simulink, LabVIEW, Jupyter, pytest, Robot Framework, Postman,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 &amp; Hardware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GNU Radio, Ansys HFSS, Keysight ADS, SPICE, Verilog, VHDL, Oscilloscope, Spectrum Analyzer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technical lead in designing complex radar systems, driving the integration of both hardware and software components relevant to specific requirements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define, analyze, and document system specifications and requirements,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verification processes, employing a range of testing methodologies and tools to ensure compliance with stringent quality standards and operational effectiveness of radar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simulate and model radar system behaviors, leading to optimized designs that withstand challenging propagation environments and real-world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related to system architecture, engineering processes, and standard operating procedures, facilitating seamless onboarding of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for automating testing processes, significantly reducing time required for system validation and enhancing efficiency without compromising on quality or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root cause analysis of equipment failures, systematically identifying issues and implementing corrective actions that improved overall system reliability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reviews, presenting findings and recommendations to management and external stakeholders, assuring alignment with project objectives and guiding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agile methodology in project management, adapting to rapid changes in requirements while ensuring active participation and contributions from all team members involved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integration plans for new hardware components, ensuring compatibility with existing systems and operational environments through thorough testing and validation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Creatively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effectively with the team to merge changes while minimizing disruption and ensuring continuity of development activities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training sessions for team members on emerging technologies, tools, and best practices in radar engineering and integration, enhancing team knowledge and capacity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Reviewed, assessed, and suggested improvements for field support documentation, technical handbooks, and engineering drawings, ensuring comprehensive coverage and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algorithms into radar processing systems, contributing to enhanced situational awareness and operational capabilities of defense systems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customers to gather feedback on system performance, expectations, and needs, leading to improved systems tailored to actual use scenarios and adding value to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for internet-based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focusing on high-performance and maintainability within complex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database management and optimization, utilizing SQL technologies alongside modern ORM frameworks for web applications to improve data retrieval and storage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web services that facilitated integrated functionalities across various platforms, enhancing user access and experience while ensuring adherence to best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deliver high-level project deliverables in a fast-paced environment, effectively addressing technical challenges while ensuring business goals were achieved without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unit, integration, and system test plans utilizing various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guarantee software quality and functionality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application architecture designs, enabling streamlined coding, reduced redundancy, and increased system reliability across multiple project initiatives aimed at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 components, ensuring consistency across development, testing, and production environments while easing deployment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that promoted best coding practices or innovative solutions, fostering a culture of collaboration and knowledge sharing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detailing software architectures, API integrations, and user manuals, resulting in improved onboarding processes and user experiences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sprint planning, daily standups, and retrospectives, employing agile methodologies to iterate on product delivery effectively while adapting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workshops, knowledge sharing sessions, and one-on-one meetings, enhancing their technical abilities and fostering a productive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and implemented optimizations in application code, resulting in significant improvements in application response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