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dedicated Principal Software Architect with over 11 years of experience specializing in software development, web, and mobile applications. Adept at leading architectural designs, defining requirements, and fostering innovation through technology. Excels in cloud solutions using GCP and AWS, API design, and driving transformational initiatives within development teams while maintaining high-quality standards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Frameworks:</w:t>
      </w:r>
      <w:r w:rsidRPr="009C6822">
        <w:rPr>
          <w:rFonts w:ascii="Roboto Light" w:eastAsia="Roboto Light" w:hAnsi="Roboto Light" w:cs="Roboto Light"/>
          <w:sz w:val="20"/>
          <w:szCs w:val="20"/>
        </w:rPr>
        <w:t xml:space="preserve"> TOGAF, Zachman, FEAF, Archimate, EACOE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Lean, Kanban, DevOps,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and Frameworks:</w:t>
      </w:r>
      <w:r w:rsidRPr="009C6822">
        <w:rPr>
          <w:rFonts w:ascii="Roboto Light" w:eastAsia="Roboto Light" w:hAnsi="Roboto Light" w:cs="Roboto Light"/>
          <w:sz w:val="20"/>
          <w:szCs w:val="20"/>
        </w:rPr>
        <w:t xml:space="preserve"> Java, Python, Go, Node.js, React, Angular,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Apache Kafka, Data Lakes,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Microservices, REST APIs, GraphQL, SOAP, Event-Driven Architecture, Message Queues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and developed comprehensive architectural strategies to address the complexities of integrating cloud technologies into legacy systems, ensuring a seamless migration process that adheres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architectural requirements and documented solution designs for various projects, interfacing with cross-functional teams to gather insights and advocate effective technical strategies for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developers by fostering a culture of collaboration and continuous learning, resulting in improved coding standards and knowledge sharing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architectural concepts effectively to stakeholders through visual documentation and presentations, ensuring alignment between business objectives and technical solutions while driving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validate solution designs, conducting proof-of-concept evaluations that aligned with business cases and quantifying value propositions for senior management's approval.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architecture review sessions focused on enterprise-wide technology standards, fostering a collective understanding of strategic objectives and identifying gaps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comprehensive repository of integration processes across business applications, promoting reusability and adherence to architectural principles, which streamlined project execution and reduced redundancies.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architectural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incorporating emerging industry trends to enhance system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activities, from requirement gathering through to testing and deployment, ensuring maximum alignment with client needs and optimal solution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technology research and monitoring for advancements in the software industry, leveraging insights to recommend innovative solutions that enhance operational efficiencies and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Inventory management for existing systems while proactively identifying areas for enhancement, ensuring alignment between technology initiatives and organizational goals, ultimately improving service delivery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change management processes through continuous feedback loops with end-users and stakeholders, ensuring a customer-centric approach was maintained in all project phases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and executed roadmaps for technology integration, working closely with application owners to align future development efforts with business drivers and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their applicability to organizational needs, positioning the company to leverage the latest advancements in software architecture and cloud computing.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working relationships with cross-organizational teams, enhancing collaborative efforts toward the successful design and implementation of scalable, robust integration solutions across enterprise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developing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collaboration and efficiency among the development team while delivering high-quality applications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 data interchange between systems, optimizing performance and enhancing system architecture with a strong emphasis on security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cloud-native applications, focusing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efficient deployment and scalability, while ensuring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development best practices to ensure high performance and reliability throughout all projects, collaborating closely with product and design teams to acknowledge business needs at every juncture.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cloud environments, showcasing adaptability in navigating legacy code and reengineering existing solutions to leverage microservices architecture for improved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quality assurance processes, writing clear technical specifications and ensuring that solutions met defined performance benchmarks and customer requirements during every phase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management techniques that prioritized both structured and unstructured data processing challenges, deploying solutions that allowed for advanced analytics capabilities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throughout the software lifecycle to ensure transparency, accountability, and seamless knowledge transfer across the engineering team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technical challenges and developed innovative solutions for projects, balancing project deadlines and prioritization in a fast-paced environment to achieve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team collaboration, actively engaging in code reviews and providing constructive feedback that elevated team capabilities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stakeholder requirements to deliver customized technical solutions, employing customer feedback to iteratively refine and optimize application functionalities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best practices and industry trends, sharing insights with peers to enhance development strategies and encourage ongoing professional growth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