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Design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engineer with over 11 years in packaging engineering, specializing in enterprise server racks and AI infrastructure systems. Proven abilities in structural design, CAD tools, and leading innovative engineering projects, ensuring high performance and alignment with global engineering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CAD Tools:</w:t>
      </w:r>
      <w:r w:rsidRPr="009C6822">
        <w:rPr>
          <w:rFonts w:ascii="Roboto Light" w:eastAsia="Roboto Light" w:hAnsi="Roboto Light" w:cs="Roboto Light"/>
          <w:sz w:val="20"/>
          <w:szCs w:val="20"/>
        </w:rPr>
        <w:t xml:space="preserve"> SOLIDWORKS, ArtiosCAD, Creo, AutoCAD, Inventor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Simulation &amp; Analysis:</w:t>
      </w:r>
      <w:r w:rsidRPr="009C6822">
        <w:rPr>
          <w:rFonts w:ascii="Roboto Light" w:eastAsia="Roboto Light" w:hAnsi="Roboto Light" w:cs="Roboto Light"/>
          <w:sz w:val="20"/>
          <w:szCs w:val="20"/>
        </w:rPr>
        <w:t xml:space="preserve"> ANSYS, SOLIDWORKS Simulation, MATLAB, COMSOL Multiphysics, HyperMesh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Standards:</w:t>
      </w:r>
      <w:r w:rsidRPr="009C6822">
        <w:rPr>
          <w:rFonts w:ascii="Roboto Light" w:eastAsia="Roboto Light" w:hAnsi="Roboto Light" w:cs="Roboto Light"/>
          <w:sz w:val="20"/>
          <w:szCs w:val="20"/>
        </w:rPr>
        <w:t xml:space="preserve"> ISTA, ISO, ASTM, IEEE, IEC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Materials Science:</w:t>
      </w:r>
      <w:r w:rsidRPr="009C6822">
        <w:rPr>
          <w:rFonts w:ascii="Roboto Light" w:eastAsia="Roboto Light" w:hAnsi="Roboto Light" w:cs="Roboto Light"/>
          <w:sz w:val="20"/>
          <w:szCs w:val="20"/>
        </w:rPr>
        <w:t xml:space="preserve"> Polymers, Foam, Composites, Metals, Wood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Lean Manufacturing, Six Sigma, Waterfall,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Design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development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packaging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enterprise server racks,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reusable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returnable packaging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sustainability and reduce waste.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to execute complex global packaging programs,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and durability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packaging materials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ArtiosCAD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structural analysis and design of packaging solutions, improving the efficiency of product deployment and enhancing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reverse logistics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optimized the reuse of packaging materials, significantly lowering operational costs and improving environmental impact through efficient recovery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dynamics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vibration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analyses on packaging designs,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simulation to predict performance under various transportation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hyperscale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customers and suppliers to drive technical innovations in packaging solutions, emphasizing a consultative approach to meet unique business needs and performance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engineering documentation to industry standards, ensuring project continuity and intellectual property protection as part of the company’s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R&amp;D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technical presentations on packaging architecture and engineering principles, demonstrating thought leadership in the packaging industry and fostering strong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packaging design, fostering an environment of learning and continuous improvement within the engineering team and enhancing the overall capability of engineering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materials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composites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packaging designs, improving strength-to-weight ratios and aligning with modern sustainability goals in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which improved quality assurance processes and reduced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testing and validation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ISTA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confirm packaging performance and reliability, thereby assuring product integrity during transit and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strategies for aligning packaging architecture with next-generation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demands, contributing to company initiatives that support leading-edge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technology supply chains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optimize product development timelines and improve communication flows between engineering, logistics, and operations teams to streamline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emerging technologies in packaging design, focusing on improving design efficiencies and adapting to shifting market trends within enterprise technology sectors.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software applications to support engineering tasks, including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design cycles and improved reliability in packaging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develop and enhance complex engineering applications, ensuring seamless integration with existing workflows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using techniques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teamwork and collaboration to deliver high-quality engineering solutions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scripts for automating mundane engineering tasks, leading to increased productivity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frameworks to validate the functionality and performance of engineering software,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tech-driven design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clients using active listening and clear communication techniques to gather requirements for software applications that meet specific engineering needs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solutions, facilitating remote collaboration among global engineering teams and enabling real-time access to engineering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analytics solutions into packaging design processes, creating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performance metrics and improve design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best practices in software engineering and collaborative development, resulting in improved code quality and team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to team members on the use of engineering software tools and applications, sharing insights on optimizing their use for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explore new technologies applicable to packaging engineering, contributing to the selection of tools that align with future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interface designs for engineering applications, enhancing user experience and accessibility through seamless operation within existing engineering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