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developing robust web and mobile applications. Expertise in Java, Node.js, and React, along with a strong focus on cloud solutions and agile methodologies.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C#, JavaScript, Python, TypeScript, Go, Ruby, Swift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Vue.js, Node.js, Spring Boot, Django, ASP.NET, Flask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Terraform, Serverless, OpenShift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MongoDB, Cassandra, Redis, Elasticsearch, Firebase, IBM Db2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GitHub, Jenkins, Docker, JIRA, Visual Studio Code, Eclipse, IntelliJ IDEA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microservices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high availability and performance optimization, while leveraging cloud environments effectively to ensure reliability and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user-centric web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employing responsive design techniques to enhance the user experience across various devices and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software requirements and architecture, employing Agile methodology to ensure project deliverables were met on time with a high level of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mentored junior developers in best practices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front-end technologies, enhancing team productivity and fostering a culture of continuous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CI/CD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streamlined the deployment process resulting in reduced deployment times and improved software reliability across multiple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RESTful APIs integrated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consistency and security measures were established for sensitive information handled by customer-facing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architectural design discussions for new projects, leveraging container orchestration techniques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seamless deployment strategies across cloud services.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debugging and maintaining legacy systems written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C#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updates and new features while ensuring compatibility with modern technologies and compliance regulations.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to create cost-effective solutions, optimizing resource usage through automated provisioning and monitoring systems for enhanced operational efficiency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user feedback loops into the development cycle to iteratively improve application features, ensuring they aligned with business objectives and user expectations while increasing customer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the agile planning process, collaborating with product owners and stakeholders to prioritize feature development and manage the backlog effectively, ensuring alignment with business goals.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Performed extensive performance tuning on SQL queries within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application responsiveness and significantly enhancing the overall user experience under heavy load conditions.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clients directly to gather requirements and provide technical guidance on software solutions, enhancing customer relationships and paving the way for future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a strong focus on security best practices throughout the development cycle, identifying vulnerabilities, and implementing countermeasures to protect web applications from potential threats.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workshops and training sessions for internal teams on new technologies and tools, promoting knowledge sharing and accelerating the adoption of best practices in software engineering.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high-quality software solutions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Object-Oriented Programming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backend services, ensuring robust design patterns were applied for maintainability and scalability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intimately with UI/UX designers to translate complex wireframes into functional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pixel-perfect design execution and responsiveness tailored to user interactions.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the full software development life cycle from concept through delivery of application projects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iterative development and the inclusion of customer feedback at every stage.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Automated testing processes for web applications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reducing manual testing efforts and ensuring a continuous integration workflow was established for quality assurance.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database schemas for scalable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MySQL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applying indexing techniques to optimize query performance and manage large datasets effectively for real-time analytics.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application performance through systematic profiling and optimization, employing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JProfiler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Dynatrace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provide visibility into system bottlenecks and areas of improvement.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services and APIs into existing applications, enhancing functionality and user engagement through innovative solutions such as payment gateways and social media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and mid-level engineers on best practices and architectural patterns, contributing to a well-rounded team capable of tackling complex programming challenges.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architectural discussions and decision-making processes, contributing to the overall technology stack and implementation strategies for new cloud-native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technical documentation for all developed systems, ensuring accurate communication of architectural decisions, code structures, and deployment processes for future reference and knowledge transfer.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release processes by implementing an automated deployment pipeline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improving workplace efficiency and allowing teams to focus on higher-value tasks.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version control and facilitated code collaboration practices among team members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GitHub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code integrity and fostering a culture of collaborative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