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Principal Software Developer with over 11 years of experience in software development, specializing in web and mobile applications. Skilled in leading engineering teams, mentoring junior developers, and driving innovative technology solutions using TypeScript, Python, Go, AWS, and Docker. Proven track record of establishing robust architectures and enhancing system performance through strategic planning and collaboration.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Python, Go, JavaScript, Java, Ruby, C#,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GCP, Azure, Heroku, IBM Cloud, DigitalOcean, Oracle Cloud, Cloudflare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CI/CD:</w:t>
      </w:r>
      <w:r w:rsidRPr="009C6822">
        <w:rPr>
          <w:rFonts w:ascii="Roboto Light" w:eastAsia="Roboto Light" w:hAnsi="Roboto Light" w:cs="Roboto Light"/>
          <w:sz w:val="20"/>
          <w:szCs w:val="20"/>
        </w:rPr>
        <w:t xml:space="preserve"> Docker, Kubernetes, Jenkins, CircleCI, Travis CI, GitHub Actions, OpenShift, Helm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Elasticsearch, Cassandra, Firebase,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Frameworks:</w:t>
      </w:r>
      <w:r w:rsidRPr="009C6822">
        <w:rPr>
          <w:rFonts w:ascii="Roboto Light" w:eastAsia="Roboto Light" w:hAnsi="Roboto Light" w:cs="Roboto Light"/>
          <w:sz w:val="20"/>
          <w:szCs w:val="20"/>
        </w:rPr>
        <w:t xml:space="preserve"> React, Node.js, Django, Flask, Spring Boot, Express, Vue.js,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JUnit, Mocha, Jest, Selenium, JUnit, SonarQube, Postman, NewRelic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technical strategy and architecture for innovative software solutions at iVision, collaborating with cross-functional teams to deliver scalable systems that meet customer demands and align with business priorities.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coached a team of software engineers, fostering a culture of continuous learning and improvement while promoting best practices in coding and architecture development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deployment efficiency and reducing operational risks through automated testing and robust version control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within the engineering team, enhancing system modularity and enabling faster deployment cycles, resulting in improved application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scalable applications, leveraging their various tools for performance monitoring, cost optimization, and ensuring system availability across multiple geographies.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evaluation and integration of emerging technologies, advocating for best practices that aligned with business goals and led to successful pilot projects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maintained documentation of complex technical designs and implementation processes, ensuring transparency and shared knowledge among the team to enhance collaborative efforts and onboarding.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code reviews and pair programming sessions, which augmented team cohesion and encouraged sharing of diverse perspectives on engineering challenges and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security-first development practices by integrating automated security scanning tools, significantly reducing the potential for vulnerabilities in deployed applications and enhancing overall cybersecurity posture.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strategic market trends to adapt software development practices, aligning product capabilities with evolving customer expectations and enhancing competitive positioning in the technology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translate functional requirements into technical specifications, ensuring that solutions were both feasible and aligned with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engineering best practices through the establishment of a comprehensive coding standards guide, which bolstered software quality and consistency within team outputs and engagements.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cross-departmental workshops focused on innovation and process improvement, resulting in increased efficiency and collaborative ties between engineering and business units aimed at boosting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transition to a fully remote development model during the pandemic, maintaining productivity and team morale through regular updates and effective communication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technical escalations and incident management, providing hands-on solutions for critical issues and ensuring minimal downtime for key software systems across the platform.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high-quality web applications at Google, focusing on maintaining optimal coding practices while ensuring performance efficiency and scalability within enterprise-level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scrum teams, fostering collaboration between developers, UX designers, and product managers to achieve timely project deliverables while addressing stakeholder requirements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robust RESTful APIs that facilitated seamless integration between core application components and third-party services, enhancing overall system functionalities and user experiences through reliable data exchanges.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directly to gather requirements and provided effective solutions that aligned with their strategic objectives, ensuring service delivery that met high business standards and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unit and integration testing as part of software validation phases,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guarantee that applications met required performance benchmarks.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routine tasks and workflows using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 scripting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efficiency and concentration on more complex problem-solving activities for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industry-standard DevOps practices to streamline the software development lifecycle, enhancing collaboration and productivity through shared responsibilities for development and operations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implemented new libraries and frameworks that enhanced existing applications, ensuring they remained competitive and front-of-mind amidst rapidly evolving technological trends in the industry.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knowledge-sharing sessions and workshops for junior developers, helping them gain hands-on experience with various technologies and practices leading to their professional growth and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Clarified technical requirements and specifications with cross-functional teams, resulting in clearly defined deliverables that aligned closely with organizational goals and project scopes.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and managing cloud applications, emphasizing performance optimization, reliability, and security in line with corporate policies and industry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application monitoring by deploying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the team to identify and resolve performance bottlenecks proactively before impacting users.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