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specializing in designing scalable web and mobile applications. Proven expertise in Python, AWS, and React Native with a strong focus on system architecture and cross-functional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Java, Go,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React Native, Expo, NestJS, Node.js,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DynamoDB, API Gateway, S3, EventBridge, CloudFormation, Elastic Beanstalk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Git, Jenkins, CircleCI,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RESTful APIs, GraphQL, Event-Driven Architecture, Domain-Driven Design, CQRS, Event Sourcing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and reliability for high-traffic applications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translate complex requirements into user-friendly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mobile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deployment,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delivery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architectural decisions by researching and evaluating emerging technologies, ensuring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cost-effectiveness and scalability in our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 robust and efficient data processing pipeline that supports clinical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code audits,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delivering high-quality, maintainable code to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in enhancing observability and monitoring practices,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manage and resolve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growth-oriented environment that encouraged skills development and knowledge sharing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with 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clinical staff to understand workflow challenges, ensuring that our technical solutions aligned closely with user needs and optimized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 specifications,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conventions to facilitate seamless integration across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project deliverables, ensuring timely completion and prioritization of tasks based on stakeholder feedback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community coding sessions to encourage innovation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developers the opportunity to brainstorm solutions for complex issues faced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and compliance within designs, particularly in healthcare, implementing measures to protect sensitive user data through rigorous testing and validation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design patterns to improve code reusability and simplify debugging processes, promoting a streamlined approach to API development and external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features for highly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intuitive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RESTful API strategy to facilitate seamless communication between client and server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projects that transitioned monolithic applications to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software development cycles, actively participating in sprint planning and retrospectives to optimize workflow and drive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operational costs and improving application performance metrics through strategic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draft technical documentation, ensuring alignment on system components and project goals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testing frameworks to increase code coverage and reliability of critical applications, reducing deployment risk and increasing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database design and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and storage processes across multiple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workflow through the implementation of CI/CD pipelines,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best practices for code hygiene, design patterns, and effective testing methodologies, leading to enhanced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efficient algorithm design, resulting in better load times and improved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initiatives to share knowledge on cloud computing and software development trends, enhancing our company's visibility in tech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