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Data Engineer with over 11 years of experience in software development focusing on healthcare data engineering and EHR integration. Expertise in Python, PostgreSQL, and Docker, with a strong track record of developing robust data pipelines and compliant systems for health data management.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Elixir, Java, Scala,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Redshift, MySQL, MongoDB,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 ECS, OpenShift, Helm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FHIR, HL7, REST APIs, gRPC, SOAP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AWS Lambda, AWS Step Functions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dbt, Apache Airflow, Apache NiFi, Terraform,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production-grade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integrated clinical data via direct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connections and health information exchanges, ensuring compliance with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ICD-10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LOINC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others while maintaining high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integration efforts with multiple health plan partners and vendor systems, owning technical evaluations, connectivity, and data mapping, significantly improving timelines for onboarding through robust project management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cloud-native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ETL workflows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Step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ingestion and processing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analytics teams, building operational frameworks for predictive analytics, care gap identification, and advanced clinical alerting, fostering initiative-driven projects and continual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quality monitoring and lineage tracking processes in newly designed systems,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HITECH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 while implementing robust authentication and encryption for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mentorship initiatives across engineering teams, providing guidance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sharing knowledge on regulatory compliance, significantly raising team competency and confidence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interoperability through the design of resilient data integration systems that handle inconsistent and delayed data inputs from heterogeneous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payer systems, applying standards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reusable backend frameworks that decreased onboarding time for new data sources, thus reducing operational toil while increasing engineering productivity through efficient processes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reviews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schemas to enhance query efficiency and response times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leading to improved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for data systems including comprehensive access controls and audit logging, ensuring all processes pertaining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remained secure and compliant with federal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message queuing strategies in data processing workflows, improving overall system response times and facilitating seamless data transactions between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multiple service-oriented architectures to connect disparate systems, which enabled operational efficiencies and drove significant advancements in integrated health data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architecture discussions to share knowledge and pragmatically address challenges, fostering a collaborative environment aimed at innovation and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systems architecture and integration processes, ensuring clarity and adherence to the organization's knowledge-sharing and project tracking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advanced algorithms and tools to support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decisions across projects, directly contributing to a more efficient data application landscape, while improving overall healthcare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of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allow for robust integration and processing of clinical data from multiple providers, enhancing data interoperability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agile teams to deliver features and improvements for healthcare applications,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for increased release frequency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exploratory data analysis and deep dives into clinical datasets, bringing insights that influenced product development and overall health solutions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stakeholder meetings ensuring clear communication of technical progress and challenges related to ongoing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projects, enhancing team alignment and project success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translate complex clinical requirements into practical technical solutions, driving innovation and aligning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